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16" w:rsidRDefault="006E7549" w:rsidP="00882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tbl>
      <w:tblPr>
        <w:tblpPr w:leftFromText="180" w:rightFromText="180" w:vertAnchor="page" w:horzAnchor="margin" w:tblpXSpec="center" w:tblpY="570"/>
        <w:tblW w:w="10411" w:type="dxa"/>
        <w:tblLook w:val="01E0"/>
      </w:tblPr>
      <w:tblGrid>
        <w:gridCol w:w="5086"/>
        <w:gridCol w:w="5325"/>
      </w:tblGrid>
      <w:tr w:rsidR="00D72A16" w:rsidRPr="00CE60FB" w:rsidTr="00904923">
        <w:trPr>
          <w:trHeight w:val="966"/>
        </w:trPr>
        <w:tc>
          <w:tcPr>
            <w:tcW w:w="5086" w:type="dxa"/>
          </w:tcPr>
          <w:p w:rsidR="00D72A16" w:rsidRPr="00CE60FB" w:rsidRDefault="00D72A16" w:rsidP="00904923">
            <w:pPr>
              <w:pStyle w:val="a6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CE60F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Российская Федерация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CE60F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Областное государственное бюджетное учреждение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CE60F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«</w:t>
            </w:r>
            <w:proofErr w:type="spellStart"/>
            <w:r w:rsidRPr="00CE60F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Сусанинский</w:t>
            </w:r>
            <w:proofErr w:type="spellEnd"/>
            <w:r w:rsidRPr="00CE60F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  психоневрологический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 xml:space="preserve">157090, </w:t>
            </w:r>
            <w:proofErr w:type="gramStart"/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proofErr w:type="gramEnd"/>
            <w:r w:rsidRPr="00CE60FB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Сусанинский</w:t>
            </w:r>
            <w:proofErr w:type="spellEnd"/>
            <w:r w:rsidRPr="00CE60FB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с. Владимирово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5" w:history="1"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disus</w:t>
              </w:r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kostroma</w:t>
              </w:r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E60F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Тел./факс 8(49434) 9-55-52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ОКПО 41618924, ОГРН 1034417360251,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ИНН / КПП 4428002056 / 442801001</w:t>
            </w:r>
          </w:p>
          <w:p w:rsidR="00D72A16" w:rsidRPr="00CE60FB" w:rsidRDefault="00D72A16" w:rsidP="009049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FB">
              <w:rPr>
                <w:rFonts w:ascii="Times New Roman" w:hAnsi="Times New Roman" w:cs="Times New Roman"/>
                <w:sz w:val="24"/>
                <w:szCs w:val="24"/>
              </w:rPr>
              <w:t>исх.__________ от ______________</w:t>
            </w:r>
          </w:p>
          <w:p w:rsidR="00D72A16" w:rsidRPr="00CE60FB" w:rsidRDefault="00D72A16" w:rsidP="00904923">
            <w:pPr>
              <w:pStyle w:val="a6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25" w:type="dxa"/>
          </w:tcPr>
          <w:p w:rsidR="00D72A16" w:rsidRPr="00CE60FB" w:rsidRDefault="00D72A16" w:rsidP="009049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16" w:rsidRPr="00CE60FB" w:rsidRDefault="00D72A16" w:rsidP="009049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16" w:rsidRDefault="00D72A16" w:rsidP="0090492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</w:p>
          <w:p w:rsidR="00D72A16" w:rsidRDefault="00D72A16" w:rsidP="00904923">
            <w:pPr>
              <w:pStyle w:val="a6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социального обслуживания и взаимодействия с ветеранскими и общественными организациями</w:t>
            </w:r>
          </w:p>
          <w:p w:rsidR="00D72A16" w:rsidRPr="00A7462D" w:rsidRDefault="00D72A16" w:rsidP="0090492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Свердлова, д. 129,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Кострома, 156029</w:t>
            </w:r>
          </w:p>
          <w:p w:rsidR="00D72A16" w:rsidRPr="00CE60FB" w:rsidRDefault="00D72A16" w:rsidP="009049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16" w:rsidRPr="00CE60FB" w:rsidRDefault="00D72A16" w:rsidP="009049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16" w:rsidRPr="00CE60FB" w:rsidRDefault="00D72A16" w:rsidP="009049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16" w:rsidRPr="00CE60FB" w:rsidRDefault="00D72A16" w:rsidP="00904923">
            <w:pPr>
              <w:pStyle w:val="a6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882583" w:rsidRPr="00882583" w:rsidRDefault="00882583" w:rsidP="00882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2583" w:rsidRPr="00882583" w:rsidRDefault="00D72A16" w:rsidP="00882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82583" w:rsidRPr="00882583">
        <w:rPr>
          <w:rFonts w:ascii="Times New Roman" w:eastAsia="Times New Roman" w:hAnsi="Times New Roman" w:cs="Times New Roman"/>
          <w:sz w:val="28"/>
          <w:szCs w:val="28"/>
        </w:rPr>
        <w:t>В соответствии с приказами Министерства труда и социальной защиты Российской Федерации от 9 августа 2023 года № 652н "Об утверждении порядка организации сопровождаемой трудовой деятельности инвалидов" и от 28 июля 2023 года № 605н "Об утверждении примерного порядка организации социальной занятости инвалидо</w:t>
      </w:r>
      <w:r w:rsidR="00717C95">
        <w:rPr>
          <w:rFonts w:ascii="Times New Roman" w:eastAsia="Times New Roman" w:hAnsi="Times New Roman" w:cs="Times New Roman"/>
          <w:sz w:val="28"/>
          <w:szCs w:val="28"/>
        </w:rPr>
        <w:t>в» в ОГБУ «</w:t>
      </w:r>
      <w:proofErr w:type="spellStart"/>
      <w:r w:rsidR="00717C95">
        <w:rPr>
          <w:rFonts w:ascii="Times New Roman" w:eastAsia="Times New Roman" w:hAnsi="Times New Roman" w:cs="Times New Roman"/>
          <w:sz w:val="28"/>
          <w:szCs w:val="28"/>
        </w:rPr>
        <w:t>Сусанинский</w:t>
      </w:r>
      <w:proofErr w:type="spellEnd"/>
      <w:r w:rsidR="00717C95">
        <w:rPr>
          <w:rFonts w:ascii="Times New Roman" w:eastAsia="Times New Roman" w:hAnsi="Times New Roman" w:cs="Times New Roman"/>
          <w:sz w:val="28"/>
          <w:szCs w:val="28"/>
        </w:rPr>
        <w:t xml:space="preserve"> ПНИ» проводится следующая работа.</w:t>
      </w:r>
    </w:p>
    <w:p w:rsidR="006E7549" w:rsidRDefault="006E7549" w:rsidP="006E7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82583" w:rsidRPr="00717C95">
        <w:rPr>
          <w:rFonts w:ascii="Times New Roman" w:eastAsia="Times New Roman" w:hAnsi="Times New Roman" w:cs="Times New Roman"/>
          <w:b/>
          <w:sz w:val="28"/>
          <w:szCs w:val="28"/>
        </w:rPr>
        <w:t>В рамках сопровождаемой трудовой деятельности</w:t>
      </w:r>
      <w:r w:rsidR="00D72A16">
        <w:rPr>
          <w:rFonts w:ascii="Times New Roman" w:eastAsia="Times New Roman" w:hAnsi="Times New Roman" w:cs="Times New Roman"/>
          <w:b/>
          <w:sz w:val="28"/>
          <w:szCs w:val="28"/>
        </w:rPr>
        <w:t xml:space="preserve"> (охват 16 человек)</w:t>
      </w:r>
      <w:r w:rsidR="00882583" w:rsidRPr="00717C9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82583" w:rsidRPr="00882583">
        <w:rPr>
          <w:rFonts w:ascii="Times New Roman" w:eastAsia="Times New Roman" w:hAnsi="Times New Roman" w:cs="Times New Roman"/>
          <w:sz w:val="28"/>
          <w:szCs w:val="28"/>
        </w:rPr>
        <w:t xml:space="preserve"> мы стремимся создать максимально благоприятные условия для интеграции наших подопечных в трудовой процесс. Это включает в себя индивидуальный подбор видов трудовой деятельности, учитывая особенности каждого человека, его интересы и возможности. Важной составляющей является разработка индивидуальных планов сопровождения, которые определяют конкретные шаги по адаптации рабочего места, обучению необходимым навыкам, а также оказанию постоянной поддержки со стороны специалистов. Мы активно сотрудничаем с потенциальными работодателями, проводим разъяснительную работу и помогаем в оформлении необходимых документов. Сопровождение осуществляется на всех этапах: от поиска подходящей вакансии до успешной адаптации на рабочем месте и поддержания стабильных трудовых отношений. Это включает в себя помощь в решении бытовых вопросов, связанных с работой, а также психологическую поддержку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82583" w:rsidRPr="00882583">
        <w:rPr>
          <w:rFonts w:ascii="Times New Roman" w:eastAsia="Times New Roman" w:hAnsi="Times New Roman" w:cs="Times New Roman"/>
          <w:sz w:val="28"/>
          <w:szCs w:val="28"/>
        </w:rPr>
        <w:t xml:space="preserve"> как самого работника, так и его коллег.</w:t>
      </w:r>
    </w:p>
    <w:p w:rsidR="00717C95" w:rsidRDefault="006E7549" w:rsidP="00717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>В контексте развития сопровождаемой трудовой деятельности, представляется целесообразным углубление индивидуализации подхода к каждому подопечному. Это может включать в себя более детальное изучение их профессиональных интересов и склонностей на ранних этапах, возможно, через проведение профориентационных тренингов с использованием адаптированных методик. Так</w:t>
      </w:r>
      <w:r>
        <w:rPr>
          <w:rFonts w:ascii="Times New Roman" w:eastAsia="Times New Roman" w:hAnsi="Times New Roman" w:cs="Times New Roman"/>
          <w:sz w:val="28"/>
          <w:szCs w:val="28"/>
        </w:rPr>
        <w:t>же  расширяется  перечнь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доступных видов трудовой деятельности, включая те, которые могут быть выполнены удаленно или с частичной занятостью, что позволит охватить более широкий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lastRenderedPageBreak/>
        <w:t>круг лиц с различными потребностями и возможностями. Важным направлением является также развитие системы наставничества, когда более опытные сотрудники или волонтеры оказывают поддержку новым работникам, помогая им адаптирова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ться и преодолевать трудности.  Проводится работа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над формированием позитивного имиджа трудоустроенных инвалидов в обществе и среди работодателей, проводя информационные кампан</w:t>
      </w:r>
      <w:r w:rsidR="00717C95">
        <w:rPr>
          <w:rFonts w:ascii="Times New Roman" w:eastAsia="Times New Roman" w:hAnsi="Times New Roman" w:cs="Times New Roman"/>
          <w:sz w:val="28"/>
          <w:szCs w:val="28"/>
        </w:rPr>
        <w:t>ии</w:t>
      </w:r>
      <w:proofErr w:type="gramStart"/>
      <w:r w:rsidR="0071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17C95" w:rsidRPr="00882583" w:rsidRDefault="00717C95" w:rsidP="00717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Для повышения эффективности </w:t>
      </w:r>
      <w:proofErr w:type="spellStart"/>
      <w:r w:rsidRPr="00882583">
        <w:rPr>
          <w:rFonts w:ascii="Times New Roman" w:eastAsia="Times New Roman" w:hAnsi="Times New Roman" w:cs="Times New Roman"/>
          <w:sz w:val="28"/>
          <w:szCs w:val="28"/>
        </w:rPr>
        <w:t>ассистивных</w:t>
      </w:r>
      <w:proofErr w:type="spellEnd"/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услуг и сопровождения в целом, предлагается:</w:t>
      </w:r>
    </w:p>
    <w:p w:rsidR="00717C95" w:rsidRPr="00882583" w:rsidRDefault="00717C95" w:rsidP="00717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и внедрение единой базы данных: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Создание централизованной системы учета и мониторинга потребностей, достижений и индивидуальных планов каждого подопечного. Это позволит более эффективно планировать ресурсы, отслеживать прогресс и своевременно корректировать программы сопровождения.</w:t>
      </w:r>
    </w:p>
    <w:p w:rsidR="00717C95" w:rsidRPr="00882583" w:rsidRDefault="00717C95" w:rsidP="00717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 специалистов: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Регулярное проведение обучающих семинаров, тренингов и мастер-классов для сотрудников по новейшим методикам работы с инвалидами с ментальными нарушениями, включая использование </w:t>
      </w:r>
      <w:proofErr w:type="spellStart"/>
      <w:r w:rsidRPr="00882583">
        <w:rPr>
          <w:rFonts w:ascii="Times New Roman" w:eastAsia="Times New Roman" w:hAnsi="Times New Roman" w:cs="Times New Roman"/>
          <w:sz w:val="28"/>
          <w:szCs w:val="28"/>
        </w:rPr>
        <w:t>ассистивных</w:t>
      </w:r>
      <w:proofErr w:type="spellEnd"/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технологий и методов поведенческой поддержки. Важно также развивать навыки межведомственного взаимодействия.</w:t>
      </w:r>
    </w:p>
    <w:p w:rsidR="00717C95" w:rsidRPr="00882583" w:rsidRDefault="00717C95" w:rsidP="00717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t>Расширение партнерской сети: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Активное привлечение к сотрудничеству профильных НКО, образовательных учреждений, центров занятости, медицинских организаций и волонтерских движений. Это позволит расширить спектр доступных услуг, создать </w:t>
      </w:r>
      <w:proofErr w:type="gramStart"/>
      <w:r w:rsidRPr="00882583">
        <w:rPr>
          <w:rFonts w:ascii="Times New Roman" w:eastAsia="Times New Roman" w:hAnsi="Times New Roman" w:cs="Times New Roman"/>
          <w:sz w:val="28"/>
          <w:szCs w:val="28"/>
        </w:rPr>
        <w:t>более комплексную</w:t>
      </w:r>
      <w:proofErr w:type="gramEnd"/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систему поддержки и обеспечить более плавный переход подопечных из учреждения в общество.</w:t>
      </w:r>
    </w:p>
    <w:p w:rsidR="00717C95" w:rsidRPr="00882583" w:rsidRDefault="00717C95" w:rsidP="00717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t>Внедрение системы обратной связи: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Регулярный сбор обратной связи от самих подопечных, их законных представителей и сотрудников для оценки эффективности предоставляемых услуг и выявления областей для улучшения. Это может быть реализовано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ерез анкетирование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и индивидуальные беседы.</w:t>
      </w:r>
    </w:p>
    <w:p w:rsidR="00717C95" w:rsidRPr="00882583" w:rsidRDefault="00717C95" w:rsidP="00717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spellStart"/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t>ассистивных</w:t>
      </w:r>
      <w:proofErr w:type="spellEnd"/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технологий: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и внедрение современных </w:t>
      </w:r>
      <w:proofErr w:type="spellStart"/>
      <w:r w:rsidRPr="00882583">
        <w:rPr>
          <w:rFonts w:ascii="Times New Roman" w:eastAsia="Times New Roman" w:hAnsi="Times New Roman" w:cs="Times New Roman"/>
          <w:sz w:val="28"/>
          <w:szCs w:val="28"/>
        </w:rPr>
        <w:t>ассистивных</w:t>
      </w:r>
      <w:proofErr w:type="spellEnd"/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технологий, таких как специализированное программное обеспечение, коммуникационные устройства, адаптированные </w:t>
      </w:r>
      <w:proofErr w:type="spellStart"/>
      <w:r w:rsidRPr="00882583">
        <w:rPr>
          <w:rFonts w:ascii="Times New Roman" w:eastAsia="Times New Roman" w:hAnsi="Times New Roman" w:cs="Times New Roman"/>
          <w:sz w:val="28"/>
          <w:szCs w:val="28"/>
        </w:rPr>
        <w:t>гаджеты</w:t>
      </w:r>
      <w:proofErr w:type="spellEnd"/>
      <w:r w:rsidRPr="00882583">
        <w:rPr>
          <w:rFonts w:ascii="Times New Roman" w:eastAsia="Times New Roman" w:hAnsi="Times New Roman" w:cs="Times New Roman"/>
          <w:sz w:val="28"/>
          <w:szCs w:val="28"/>
        </w:rPr>
        <w:t>, которые могут значительно облегчить выполнение трудовых задач и повысить самостоятельность в быту и социальной жизни.</w:t>
      </w:r>
    </w:p>
    <w:p w:rsidR="00717C95" w:rsidRPr="00882583" w:rsidRDefault="00717C95" w:rsidP="00717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C95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Формирование на базе учреждения или в партнерстве с другими организациями центров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>, специализирующихся на разработке и апробации инновационных подходов к сопровождаемой трудовой деятельности и социальной занятости, с последующим распространением успешного опыта.</w:t>
      </w:r>
    </w:p>
    <w:p w:rsidR="00717C95" w:rsidRPr="00882583" w:rsidRDefault="00717C95" w:rsidP="00717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Разработка системы мотивации и поощрения: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Внедрение механизмов, стимулирующих подопечных к активному участию в трудовой и социальной деятельности, а также отмечающих их успехи и достижения. Это может быть как материальное поощрение, так и нематериальные формы признания.</w:t>
      </w:r>
    </w:p>
    <w:p w:rsidR="00717C95" w:rsidRPr="00882583" w:rsidRDefault="00717C95" w:rsidP="00717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и просветительская работа: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Активное информирование общества, потенциальных работодателей и специалистов о возможностях и потребностях людей с ментальными нарушениями, а также о преимуществах инклюзивной занятости и социальной интеграции.</w:t>
      </w:r>
    </w:p>
    <w:p w:rsidR="006E7549" w:rsidRPr="00882583" w:rsidRDefault="006E7549" w:rsidP="006E7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2583" w:rsidRPr="00882583" w:rsidRDefault="00882583" w:rsidP="00882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2583" w:rsidRPr="00882583" w:rsidRDefault="00717C95" w:rsidP="00882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C95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</w:t>
      </w:r>
      <w:r w:rsidR="00882583" w:rsidRPr="00717C9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</w:t>
      </w:r>
      <w:r w:rsidRPr="00717C95">
        <w:rPr>
          <w:rFonts w:ascii="Times New Roman" w:eastAsia="Times New Roman" w:hAnsi="Times New Roman" w:cs="Times New Roman"/>
          <w:b/>
          <w:sz w:val="28"/>
          <w:szCs w:val="28"/>
        </w:rPr>
        <w:t>ой занятости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A16">
        <w:rPr>
          <w:rFonts w:ascii="Times New Roman" w:eastAsia="Times New Roman" w:hAnsi="Times New Roman" w:cs="Times New Roman"/>
          <w:sz w:val="28"/>
          <w:szCs w:val="28"/>
        </w:rPr>
        <w:t>(50 человек)</w:t>
      </w:r>
      <w:r w:rsidR="00882583" w:rsidRPr="00882583">
        <w:rPr>
          <w:rFonts w:ascii="Times New Roman" w:eastAsia="Times New Roman" w:hAnsi="Times New Roman" w:cs="Times New Roman"/>
          <w:sz w:val="28"/>
          <w:szCs w:val="28"/>
        </w:rPr>
        <w:t xml:space="preserve"> – обеспечить полноценное участие инвалидов с ментальными нарушениями в жизни общества, способствовать их самореализации и развитию. Мы организуем различные мероприятия, направленные на расширение кругозора, развитие творческих способностей и формирование навыков, необходимых для самостоятельной жизни. Это могут быть кружки по интересам, спортивные секции, арт-терапия, занятия по развитию коммуникативных навыков и многое другое. Важным аспектом является создание инклюзивной среды, где каждый человек чувствует себя принятым и востребованным. Мы также уделяем внимание развитию навыков самообслуживания и бытовой ориентации, что способствует повышению уровня самостоятельности наших подопечных.</w:t>
      </w:r>
    </w:p>
    <w:p w:rsidR="00882583" w:rsidRPr="00882583" w:rsidRDefault="00882583" w:rsidP="00882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sz w:val="28"/>
          <w:szCs w:val="28"/>
        </w:rPr>
        <w:t>В области социальной занят</w:t>
      </w:r>
      <w:r w:rsidR="006E7549">
        <w:rPr>
          <w:rFonts w:ascii="Times New Roman" w:eastAsia="Times New Roman" w:hAnsi="Times New Roman" w:cs="Times New Roman"/>
          <w:sz w:val="28"/>
          <w:szCs w:val="28"/>
        </w:rPr>
        <w:t xml:space="preserve">ости идёт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разработка модульных программ, позволяющих подопечным выбирать интересующие их направления и инте</w:t>
      </w:r>
      <w:r w:rsidR="006E7549">
        <w:rPr>
          <w:rFonts w:ascii="Times New Roman" w:eastAsia="Times New Roman" w:hAnsi="Times New Roman" w:cs="Times New Roman"/>
          <w:sz w:val="28"/>
          <w:szCs w:val="28"/>
        </w:rPr>
        <w:t xml:space="preserve">нсивность занятий. Развиваются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партнерские отношения с общественными организациями, культурными учреждениями и спортивными клубами для создания инклюзивных пространств, где инвалиды с ментальными нарушениями смогут взаимодействовать с широкой общественностью.</w:t>
      </w:r>
      <w:r w:rsidR="006E7549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уделяется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развитию навыков самостоятельного принятия решений и планирования досуга, что является</w:t>
      </w:r>
      <w:r w:rsidR="006E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>ключевым для их инт</w:t>
      </w:r>
      <w:r w:rsidR="006E7549">
        <w:rPr>
          <w:rFonts w:ascii="Times New Roman" w:eastAsia="Times New Roman" w:hAnsi="Times New Roman" w:cs="Times New Roman"/>
          <w:sz w:val="28"/>
          <w:szCs w:val="28"/>
        </w:rPr>
        <w:t>еграции в общество. Создаются  "клубы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по интересам" под руководством самих подопечных, где они смогут делиться своим опытом и знаниями, формируя чувство принадлежност</w:t>
      </w:r>
      <w:r w:rsidR="00717C95">
        <w:rPr>
          <w:rFonts w:ascii="Times New Roman" w:eastAsia="Times New Roman" w:hAnsi="Times New Roman" w:cs="Times New Roman"/>
          <w:sz w:val="28"/>
          <w:szCs w:val="28"/>
        </w:rPr>
        <w:t xml:space="preserve">и и </w:t>
      </w:r>
      <w:proofErr w:type="spellStart"/>
      <w:r w:rsidR="00717C95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="00717C95">
        <w:rPr>
          <w:rFonts w:ascii="Times New Roman" w:eastAsia="Times New Roman" w:hAnsi="Times New Roman" w:cs="Times New Roman"/>
          <w:sz w:val="28"/>
          <w:szCs w:val="28"/>
        </w:rPr>
        <w:t>. Внедряются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цифровые технологии для расширения доступа к информации и образовательным ресурсам, а также для облегчения коммуникации и участия в </w:t>
      </w:r>
      <w:proofErr w:type="spellStart"/>
      <w:r w:rsidRPr="00882583">
        <w:rPr>
          <w:rFonts w:ascii="Times New Roman" w:eastAsia="Times New Roman" w:hAnsi="Times New Roman" w:cs="Times New Roman"/>
          <w:sz w:val="28"/>
          <w:szCs w:val="28"/>
        </w:rPr>
        <w:t>онлайн-мероприятиях</w:t>
      </w:r>
      <w:proofErr w:type="spellEnd"/>
      <w:r w:rsidRPr="008825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2583" w:rsidRPr="00882583" w:rsidRDefault="00882583" w:rsidP="00882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данных предложений позволит значительно повысить качество жизни и уровень социальной интеграции инвалидов с ментальными </w:t>
      </w:r>
      <w:r w:rsidRPr="00882583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нарушениями, проживающих в ОГБУ "</w:t>
      </w:r>
      <w:proofErr w:type="spellStart"/>
      <w:r w:rsidRPr="00882583">
        <w:rPr>
          <w:rFonts w:ascii="Times New Roman" w:eastAsia="Times New Roman" w:hAnsi="Times New Roman" w:cs="Times New Roman"/>
          <w:sz w:val="28"/>
          <w:szCs w:val="28"/>
        </w:rPr>
        <w:t>Сусанинский</w:t>
      </w:r>
      <w:proofErr w:type="spellEnd"/>
      <w:r w:rsidRPr="00882583">
        <w:rPr>
          <w:rFonts w:ascii="Times New Roman" w:eastAsia="Times New Roman" w:hAnsi="Times New Roman" w:cs="Times New Roman"/>
          <w:sz w:val="28"/>
          <w:szCs w:val="28"/>
        </w:rPr>
        <w:t xml:space="preserve"> ПНИ", способствуя их полноценному участию в жизни общества.</w:t>
      </w:r>
    </w:p>
    <w:p w:rsidR="00D72A16" w:rsidRDefault="00D72A16" w:rsidP="00D72A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2A16" w:rsidRPr="00153437" w:rsidRDefault="00D72A16" w:rsidP="00D72A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ПНИ» ___________________/Цвирко И.Л./</w:t>
      </w:r>
    </w:p>
    <w:p w:rsidR="00D72A16" w:rsidRDefault="00D72A16" w:rsidP="00D72A16"/>
    <w:p w:rsidR="00882583" w:rsidRPr="00882583" w:rsidRDefault="00882583" w:rsidP="00882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82583" w:rsidRPr="00882583" w:rsidSect="0056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7D80"/>
    <w:multiLevelType w:val="multilevel"/>
    <w:tmpl w:val="53E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94CD2"/>
    <w:multiLevelType w:val="multilevel"/>
    <w:tmpl w:val="A068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11C06"/>
    <w:multiLevelType w:val="multilevel"/>
    <w:tmpl w:val="96F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36D6E"/>
    <w:multiLevelType w:val="multilevel"/>
    <w:tmpl w:val="EBFE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583"/>
    <w:rsid w:val="0005348D"/>
    <w:rsid w:val="00564336"/>
    <w:rsid w:val="005D7CCB"/>
    <w:rsid w:val="006E7549"/>
    <w:rsid w:val="00717C95"/>
    <w:rsid w:val="00882583"/>
    <w:rsid w:val="00D72A16"/>
    <w:rsid w:val="00EC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2583"/>
    <w:rPr>
      <w:b/>
      <w:bCs/>
    </w:rPr>
  </w:style>
  <w:style w:type="character" w:styleId="a5">
    <w:name w:val="Hyperlink"/>
    <w:basedOn w:val="a0"/>
    <w:uiPriority w:val="99"/>
    <w:semiHidden/>
    <w:unhideWhenUsed/>
    <w:rsid w:val="00882583"/>
    <w:rPr>
      <w:color w:val="0000FF"/>
      <w:u w:val="single"/>
    </w:rPr>
  </w:style>
  <w:style w:type="paragraph" w:styleId="a6">
    <w:name w:val="No Spacing"/>
    <w:uiPriority w:val="1"/>
    <w:qFormat/>
    <w:rsid w:val="00D72A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us@org.kostrom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2026-01-19T10:59:00Z</cp:lastPrinted>
  <dcterms:created xsi:type="dcterms:W3CDTF">2026-01-19T08:55:00Z</dcterms:created>
  <dcterms:modified xsi:type="dcterms:W3CDTF">2026-01-19T11:00:00Z</dcterms:modified>
</cp:coreProperties>
</file>