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19" w:rsidRDefault="00BA6A19" w:rsidP="00BA6A19">
      <w:pPr>
        <w:pStyle w:val="21"/>
        <w:ind w:firstLine="0"/>
        <w:rPr>
          <w:b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Культурно – массовая и спо</w:t>
      </w:r>
      <w:r w:rsidR="00D92BFD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</w:t>
      </w:r>
      <w:r w:rsidR="006A730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тивная работа с клиентами в 2022</w:t>
      </w:r>
      <w:bookmarkStart w:id="0" w:name="_GoBack"/>
      <w:bookmarkEnd w:id="0"/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году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 ОГБУ «Сусанинский ПНИ» для проведения культурно – массовой и спортивной работы с  социальными клиентами укомплектованы следующие ставки: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воспитатель  – </w:t>
      </w:r>
      <w:r w:rsidR="00D92BFD" w:rsidRPr="00FF7F12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– 1 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библиотекарь – 2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Имеется в наличии: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клуб с актовым залом  в с. Владимирово на 72 посадочных места,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клуб с актовым залом в отделении Сумароково на  35 посадочных мест. 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284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Количество телевизоров, музыкальных инструментов и спортивного инвентаря:</w:t>
      </w:r>
    </w:p>
    <w:p w:rsidR="00BA6A19" w:rsidRPr="00FF7F12" w:rsidRDefault="00BA6A19" w:rsidP="00BA6A19">
      <w:pPr>
        <w:pStyle w:val="a3"/>
        <w:ind w:left="284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Телевизоры и видео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Домашний кинотеатр (проекторный телевизор)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Приставка к видео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Аудиосистема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  <w:lang w:val="en-US"/>
        </w:rPr>
        <w:t>Soni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 -1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A6A19" w:rsidRPr="00FF7F12" w:rsidRDefault="00D92BFD" w:rsidP="00BA6A19">
      <w:pPr>
        <w:pStyle w:val="a3"/>
        <w:ind w:left="284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Телевизор -12</w:t>
      </w:r>
    </w:p>
    <w:p w:rsidR="00BA6A19" w:rsidRPr="00FF7F12" w:rsidRDefault="00F30D0F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Компьютер -7</w:t>
      </w:r>
    </w:p>
    <w:p w:rsidR="00D92BFD" w:rsidRPr="00FF7F12" w:rsidRDefault="00D92BFD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Ноутбук       8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Музыкальные инструменты</w:t>
      </w:r>
      <w:r w:rsidR="00901811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095CFE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</w:t>
      </w:r>
      <w:r w:rsidR="00AC321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095CFE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Владимирово</w:t>
      </w:r>
    </w:p>
    <w:p w:rsidR="00BA6A19" w:rsidRPr="00FF7F12" w:rsidRDefault="00BA6A19" w:rsidP="0090181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Музыкальный синтезатор  - 1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Баян – 2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Гитара – 1</w:t>
      </w:r>
    </w:p>
    <w:p w:rsidR="00FF3DDA" w:rsidRPr="00FF7F12" w:rsidRDefault="00FF3DDA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Пианино - 1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Шумовые инструменты 1 к – т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Музыкальный центр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Минисистема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«Караоке» -1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Приставка к караоке – 1</w:t>
      </w:r>
    </w:p>
    <w:p w:rsidR="00BA6A19" w:rsidRPr="00FF7F12" w:rsidRDefault="00BA6A19" w:rsidP="00FF3DDA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lang w:val="en-US"/>
        </w:rPr>
        <w:t>DVD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(ВВК 313) – 1</w:t>
      </w:r>
    </w:p>
    <w:p w:rsidR="00E502EF" w:rsidRDefault="00E502EF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BA6A19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Спортивное оборудование</w:t>
      </w:r>
      <w:r w:rsidR="00B31A5F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с. Владимирово</w:t>
      </w:r>
    </w:p>
    <w:p w:rsidR="00E502EF" w:rsidRPr="00B0238A" w:rsidRDefault="00E502EF" w:rsidP="00E502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238A">
        <w:rPr>
          <w:rFonts w:ascii="Times New Roman" w:hAnsi="Times New Roman"/>
          <w:b/>
          <w:sz w:val="28"/>
          <w:szCs w:val="28"/>
        </w:rPr>
        <w:t>Для организации занятий физкультурой и спортом имеется следующее оборудование:</w:t>
      </w:r>
    </w:p>
    <w:p w:rsidR="00E502EF" w:rsidRPr="005E2CBC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00E">
        <w:rPr>
          <w:rFonts w:ascii="Times New Roman" w:hAnsi="Times New Roman" w:cs="Times New Roman"/>
          <w:b/>
          <w:color w:val="000000"/>
          <w:sz w:val="28"/>
          <w:szCs w:val="28"/>
        </w:rPr>
        <w:t>-Спортивный зал-1</w:t>
      </w: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6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3461"/>
        <w:gridCol w:w="1769"/>
        <w:gridCol w:w="36"/>
      </w:tblGrid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Набор модулей с липкой лентой (30 предметов)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Надувные модули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Батут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Надувной круг для ЛФК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Модуль «Штанга» (5 </w:t>
            </w:r>
            <w:proofErr w:type="spellStart"/>
            <w:r w:rsidRPr="004F700E">
              <w:rPr>
                <w:rFonts w:ascii="Times New Roman" w:hAnsi="Times New Roman"/>
                <w:sz w:val="28"/>
                <w:szCs w:val="28"/>
              </w:rPr>
              <w:t>предм</w:t>
            </w:r>
            <w:proofErr w:type="spellEnd"/>
            <w:r w:rsidRPr="004F700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Шары для ЛФК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Модульное кольцо с шипами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Мат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 «Цилиндр» высокий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 «Цилиндр» низкий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Квадратные модули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700E">
              <w:rPr>
                <w:rFonts w:ascii="Times New Roman" w:hAnsi="Times New Roman"/>
                <w:sz w:val="28"/>
                <w:szCs w:val="28"/>
              </w:rPr>
              <w:t>Прямоугольные</w:t>
            </w:r>
            <w:proofErr w:type="gramEnd"/>
            <w:r w:rsidRPr="004F700E">
              <w:rPr>
                <w:rFonts w:ascii="Times New Roman" w:hAnsi="Times New Roman"/>
                <w:sz w:val="28"/>
                <w:szCs w:val="28"/>
              </w:rPr>
              <w:t xml:space="preserve"> мод.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Модули различных фигур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Сухой бассейн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 «Кресло мягкое» для ЛФК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Реабилитационное кресло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F70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Тренажер             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Тренажер «Гребля»  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  <w:trHeight w:val="795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Велотренажер                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Тренажер «</w:t>
            </w:r>
            <w:proofErr w:type="spellStart"/>
            <w:r w:rsidRPr="004F700E">
              <w:rPr>
                <w:rFonts w:ascii="Times New Roman" w:hAnsi="Times New Roman"/>
                <w:sz w:val="28"/>
                <w:szCs w:val="28"/>
              </w:rPr>
              <w:t>Степпер</w:t>
            </w:r>
            <w:proofErr w:type="spellEnd"/>
            <w:r w:rsidRPr="004F700E">
              <w:rPr>
                <w:rFonts w:ascii="Times New Roman" w:hAnsi="Times New Roman"/>
                <w:sz w:val="28"/>
                <w:szCs w:val="28"/>
              </w:rPr>
              <w:t xml:space="preserve">»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Тренажер «Беговая дорожка»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Гимнастическая стенка  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Ролик для пресса             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Модульный набор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Модульный набор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502EF" w:rsidRPr="004F700E" w:rsidRDefault="00E502EF" w:rsidP="00E502E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843"/>
      </w:tblGrid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Спортивно-технический инвентарь и оборудование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Количество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Мат спортивный складной 100х200х6см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Вратарские перчатки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Насос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Секундомер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Свисток тренерский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Тележка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Скакалка спортивная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50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Бордюр-балансир для ходьбы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Комплект полосы препятствий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Стол для игры в магнитные шарики для развития концентрации внимания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массажный модульный для укрепления мышечно-связочного аппарата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с ячейками для развития двигательной моторики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Снегоступы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большой (55-75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 малый  (5-10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кеглей игровых (6 кеглей, 2 шарика)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для бадминтона (2 ракетки, 2 волана)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</w:tbl>
    <w:p w:rsidR="00E502EF" w:rsidRPr="004F700E" w:rsidRDefault="00E502EF" w:rsidP="00E502EF">
      <w:pPr>
        <w:shd w:val="clear" w:color="auto" w:fill="FFFFFF"/>
        <w:spacing w:after="150"/>
        <w:jc w:val="both"/>
        <w:rPr>
          <w:b/>
          <w:color w:val="FF0000"/>
          <w:sz w:val="28"/>
          <w:szCs w:val="28"/>
        </w:rPr>
      </w:pPr>
    </w:p>
    <w:p w:rsidR="00E502EF" w:rsidRPr="004F700E" w:rsidRDefault="00E502EF" w:rsidP="00E502E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843"/>
      </w:tblGrid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Спортивно-технический инвентарь и оборудование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Количество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Мат спортивный складной 100х200х6см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Вратарские перчатки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Насос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Секундомер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Свисток тренерский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Тележка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Скакалка спортивная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50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Бордюр-балансир для ходьбы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Комплект полосы препятствий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Стол для игры в магнитные шарики для развития концентрации внимания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массажный модульный для укрепления мышечно-связочного аппарата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с ячейками для развития двигательной моторики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Снегоступы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большой (55-75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 малый  (5-10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кеглей игровых (6 кеглей, 2 шарика)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для бадминтона (2 ракетки, 2 волана)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</w:tbl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00E">
        <w:rPr>
          <w:rFonts w:ascii="Times New Roman" w:hAnsi="Times New Roman" w:cs="Times New Roman"/>
          <w:b/>
          <w:color w:val="000000"/>
          <w:sz w:val="28"/>
          <w:szCs w:val="28"/>
        </w:rPr>
        <w:t>Тренажерный зал-1</w:t>
      </w: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843"/>
      </w:tblGrid>
      <w:tr w:rsidR="00E502EF" w:rsidRPr="004F700E" w:rsidTr="00E502EF">
        <w:tc>
          <w:tcPr>
            <w:tcW w:w="124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Тренажеры</w:t>
            </w:r>
          </w:p>
        </w:tc>
        <w:tc>
          <w:tcPr>
            <w:tcW w:w="1843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E502EF" w:rsidRPr="004F700E" w:rsidTr="00E502EF">
        <w:tc>
          <w:tcPr>
            <w:tcW w:w="124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Штанга со стойкой</w:t>
            </w:r>
          </w:p>
        </w:tc>
        <w:tc>
          <w:tcPr>
            <w:tcW w:w="1843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24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Снегоступы</w:t>
            </w:r>
          </w:p>
        </w:tc>
        <w:tc>
          <w:tcPr>
            <w:tcW w:w="1843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Лыжи беговые</w:t>
            </w:r>
          </w:p>
        </w:tc>
        <w:tc>
          <w:tcPr>
            <w:tcW w:w="1843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Теннисный стол </w:t>
            </w:r>
          </w:p>
          <w:p w:rsidR="00E502EF" w:rsidRP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Шашки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Скамья для пресса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Гантели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502EF" w:rsidRPr="007A472A" w:rsidRDefault="007A472A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Кегли 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502EF" w:rsidRPr="007A472A" w:rsidRDefault="00E502EF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A47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7A472A" w:rsidRPr="005E2CBC" w:rsidTr="00E502EF">
        <w:tc>
          <w:tcPr>
            <w:tcW w:w="1242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A472A" w:rsidRPr="007A472A" w:rsidRDefault="007A472A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47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Скакалки</w:t>
            </w:r>
          </w:p>
        </w:tc>
        <w:tc>
          <w:tcPr>
            <w:tcW w:w="1843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7A472A" w:rsidRPr="005E2CBC" w:rsidTr="00E502EF">
        <w:tc>
          <w:tcPr>
            <w:tcW w:w="1242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A472A" w:rsidRPr="007A472A" w:rsidRDefault="007A472A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47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Бадминтон</w:t>
            </w:r>
          </w:p>
        </w:tc>
        <w:tc>
          <w:tcPr>
            <w:tcW w:w="1843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E502EF" w:rsidRPr="005E2CBC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5E2CBC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>-Лыжная трасса,</w:t>
      </w: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>-Спортивная площадка для бадминтона и городков.</w:t>
      </w:r>
    </w:p>
    <w:p w:rsidR="00E502EF" w:rsidRPr="004F700E" w:rsidRDefault="00E502EF" w:rsidP="00E502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700E">
        <w:rPr>
          <w:rFonts w:ascii="Times New Roman" w:hAnsi="Times New Roman"/>
          <w:sz w:val="28"/>
          <w:szCs w:val="28"/>
        </w:rPr>
        <w:t>В 2021году в учреждении построена спортивная многофункциональная площадка.</w:t>
      </w:r>
    </w:p>
    <w:p w:rsidR="00BA6A19" w:rsidRPr="00FF7F12" w:rsidRDefault="00BA6A19" w:rsidP="00BA6A19">
      <w:pPr>
        <w:pStyle w:val="a3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В отделении Сумароково: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Волновой биохимический стимулятор-1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Настольный теннис 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Коврик гимнастический 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Шведская стенка- 1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Бильярд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Кий бильярдный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Мат  гимнастический – 1</w:t>
      </w:r>
    </w:p>
    <w:p w:rsidR="005F35F3" w:rsidRDefault="005F35F3" w:rsidP="005F35F3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kern w:val="0"/>
          <w:sz w:val="28"/>
          <w:szCs w:val="28"/>
        </w:rPr>
      </w:pPr>
    </w:p>
    <w:p w:rsidR="000928CB" w:rsidRDefault="0070521D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b/>
          <w:kern w:val="0"/>
          <w:sz w:val="28"/>
          <w:szCs w:val="28"/>
        </w:rPr>
      </w:pPr>
      <w:r w:rsidRPr="000928CB">
        <w:rPr>
          <w:rFonts w:eastAsia="Times New Roman"/>
          <w:b/>
          <w:kern w:val="0"/>
          <w:sz w:val="28"/>
          <w:szCs w:val="28"/>
        </w:rPr>
        <w:t xml:space="preserve">Холлы для отдыха на этажах: 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К</w:t>
      </w:r>
      <w:r w:rsidR="0070521D" w:rsidRPr="005F35F3">
        <w:rPr>
          <w:rFonts w:eastAsia="Times New Roman"/>
          <w:kern w:val="0"/>
          <w:sz w:val="28"/>
          <w:szCs w:val="28"/>
        </w:rPr>
        <w:t>оличество</w:t>
      </w:r>
      <w:r w:rsidRPr="005F35F3">
        <w:rPr>
          <w:rFonts w:eastAsia="Times New Roman"/>
          <w:kern w:val="0"/>
          <w:sz w:val="28"/>
          <w:szCs w:val="28"/>
        </w:rPr>
        <w:t xml:space="preserve">  -10</w:t>
      </w:r>
      <w:r w:rsidR="0070521D" w:rsidRPr="005F35F3">
        <w:rPr>
          <w:rFonts w:eastAsia="Times New Roman"/>
          <w:kern w:val="0"/>
          <w:sz w:val="28"/>
          <w:szCs w:val="28"/>
        </w:rPr>
        <w:t>,</w:t>
      </w:r>
    </w:p>
    <w:p w:rsidR="000928CB" w:rsidRPr="005F35F3" w:rsidRDefault="0070521D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 xml:space="preserve"> общая площадь </w:t>
      </w:r>
      <w:r w:rsidR="000928CB" w:rsidRPr="005F35F3">
        <w:rPr>
          <w:rFonts w:eastAsia="Times New Roman"/>
          <w:kern w:val="0"/>
          <w:sz w:val="28"/>
          <w:szCs w:val="28"/>
        </w:rPr>
        <w:t>– 1087 м.кв.</w:t>
      </w:r>
    </w:p>
    <w:p w:rsidR="0070521D" w:rsidRPr="005F35F3" w:rsidRDefault="0070521D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Оборудованы мебелью, телерадиоаппаратурой</w:t>
      </w:r>
      <w:proofErr w:type="gramStart"/>
      <w:r w:rsidR="000928CB" w:rsidRPr="005F35F3">
        <w:rPr>
          <w:rFonts w:eastAsia="Times New Roman"/>
          <w:kern w:val="0"/>
          <w:sz w:val="28"/>
          <w:szCs w:val="28"/>
        </w:rPr>
        <w:t xml:space="preserve"> :</w:t>
      </w:r>
      <w:proofErr w:type="gramEnd"/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Ресивер-10;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Телевизор-12;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Мягкий уголок -6;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Кресла-5;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Стол- 12;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Модульные секции -2 набора;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lastRenderedPageBreak/>
        <w:t>Диван-12;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Пуфы-4;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Стулья-48;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Шкаф-3.</w:t>
      </w:r>
    </w:p>
    <w:p w:rsidR="006C4E28" w:rsidRPr="000928CB" w:rsidRDefault="006C4E28" w:rsidP="006C4E28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kern w:val="0"/>
          <w:sz w:val="28"/>
          <w:szCs w:val="28"/>
        </w:rPr>
      </w:pPr>
    </w:p>
    <w:p w:rsidR="002532CC" w:rsidRPr="002532CC" w:rsidRDefault="002532CC" w:rsidP="000928CB">
      <w:pPr>
        <w:pStyle w:val="a3"/>
        <w:rPr>
          <w:rFonts w:ascii="Times New Roman" w:hAnsi="Times New Roman"/>
          <w:b/>
          <w:sz w:val="28"/>
          <w:szCs w:val="28"/>
        </w:rPr>
      </w:pPr>
      <w:r w:rsidRPr="002532CC">
        <w:rPr>
          <w:rFonts w:ascii="Times New Roman" w:hAnsi="Times New Roman"/>
          <w:b/>
          <w:sz w:val="28"/>
          <w:szCs w:val="28"/>
        </w:rPr>
        <w:t xml:space="preserve">Комнаты для занятий </w:t>
      </w:r>
    </w:p>
    <w:p w:rsidR="002532CC" w:rsidRPr="00FF7F12" w:rsidRDefault="002532CC" w:rsidP="002532CC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</w:p>
    <w:p w:rsidR="002532CC" w:rsidRPr="002532CC" w:rsidRDefault="002532CC" w:rsidP="002532CC">
      <w:pPr>
        <w:pStyle w:val="a3"/>
        <w:rPr>
          <w:rFonts w:ascii="Times New Roman" w:hAnsi="Times New Roman"/>
          <w:b/>
          <w:sz w:val="28"/>
          <w:szCs w:val="28"/>
        </w:rPr>
      </w:pPr>
      <w:r w:rsidRPr="002532CC">
        <w:rPr>
          <w:rFonts w:ascii="Times New Roman" w:hAnsi="Times New Roman"/>
          <w:b/>
          <w:sz w:val="28"/>
          <w:szCs w:val="28"/>
        </w:rPr>
        <w:t>С. Владимирово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Для массовых занятий: актовый зал клуба, спортивный зал клуба и спортивный зал отделения реабилитации, холлы корпусов, библиотека, две </w:t>
      </w:r>
      <w:r w:rsidR="007A472A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спортивные </w:t>
      </w: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площадки.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Для групповых занятий: 2 компьютерных класса, кабинет социально-бытовой адаптации, учебный класс. 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индивидуальных занятий: комната психологической разгрузки, учебный класс.</w:t>
      </w:r>
    </w:p>
    <w:p w:rsidR="002532CC" w:rsidRPr="002532CC" w:rsidRDefault="002532CC" w:rsidP="002532CC">
      <w:pPr>
        <w:pStyle w:val="a3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с. Сумароково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массовых занятий: актовый зал клуба, холлы корпусов, библиотека, площадка перед корпусом.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групповых занятий: творческая мастерская, библиотека.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индивидуальных занятий: библиотека.</w:t>
      </w:r>
    </w:p>
    <w:p w:rsidR="0070521D" w:rsidRPr="00FF7F12" w:rsidRDefault="0070521D" w:rsidP="006C4E28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</w:p>
    <w:p w:rsidR="00BA6A19" w:rsidRPr="00FF7F12" w:rsidRDefault="00BA6A19" w:rsidP="00BA6A1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7A472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Библиотеки </w:t>
      </w: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– 1</w:t>
      </w:r>
      <w:proofErr w:type="gramStart"/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( </w:t>
      </w:r>
      <w:proofErr w:type="gramEnd"/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с. Владимирово</w:t>
      </w: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</w:t>
      </w: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площадь – 70 кв. м. 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книг всего –  </w:t>
      </w:r>
      <w:r w:rsidR="0092112B">
        <w:rPr>
          <w:rFonts w:ascii="Times New Roman" w:hAnsi="Times New Roman"/>
          <w:b/>
          <w:color w:val="000000" w:themeColor="text1"/>
          <w:sz w:val="28"/>
          <w:szCs w:val="28"/>
        </w:rPr>
        <w:t>3560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книг</w:t>
      </w: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Библиотеки – 1 (отд. Сумароково)</w:t>
      </w:r>
      <w:proofErr w:type="gramStart"/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площадь – 35 кв.м.</w:t>
      </w:r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количество книг всего</w:t>
      </w:r>
      <w:r w:rsidR="00B31A5F" w:rsidRPr="00FF7F1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31A5F" w:rsidRPr="00FF7F12">
        <w:rPr>
          <w:rFonts w:ascii="Times New Roman" w:hAnsi="Times New Roman"/>
          <w:b/>
          <w:color w:val="000000" w:themeColor="text1"/>
          <w:sz w:val="28"/>
          <w:szCs w:val="28"/>
        </w:rPr>
        <w:t>2704</w:t>
      </w:r>
    </w:p>
    <w:p w:rsidR="00D00588" w:rsidRPr="00FF7F12" w:rsidRDefault="00D00588" w:rsidP="00D00588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в отчётном году книг не приобреталось.</w:t>
      </w:r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6D7FD6" w:rsidRDefault="00BA6A19" w:rsidP="00BA6A19">
      <w:pPr>
        <w:pStyle w:val="a3"/>
        <w:ind w:left="426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6D7F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Периодические издания, </w:t>
      </w:r>
      <w:r w:rsidR="0092112B" w:rsidRPr="006D7FD6">
        <w:rPr>
          <w:rFonts w:ascii="Times New Roman" w:hAnsi="Times New Roman"/>
          <w:b/>
          <w:color w:val="000000" w:themeColor="text1"/>
          <w:sz w:val="28"/>
          <w:szCs w:val="28"/>
        </w:rPr>
        <w:t>выписанные на 2023</w:t>
      </w:r>
      <w:r w:rsidRPr="006D7F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год:</w:t>
      </w:r>
    </w:p>
    <w:p w:rsidR="00BA6A19" w:rsidRPr="006D7FD6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6D7FD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Газеты</w:t>
      </w:r>
    </w:p>
    <w:p w:rsidR="00BA6A19" w:rsidRPr="006D7FD6" w:rsidRDefault="00AC3211" w:rsidP="0076740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D7FD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proofErr w:type="gramStart"/>
      <w:r w:rsidR="00767406" w:rsidRPr="006D7FD6">
        <w:rPr>
          <w:rFonts w:ascii="Times New Roman" w:hAnsi="Times New Roman"/>
          <w:color w:val="000000" w:themeColor="text1"/>
          <w:sz w:val="28"/>
          <w:szCs w:val="28"/>
        </w:rPr>
        <w:t>Северная</w:t>
      </w:r>
      <w:proofErr w:type="gramEnd"/>
      <w:r w:rsidR="00767406" w:rsidRPr="006D7FD6">
        <w:rPr>
          <w:rFonts w:ascii="Times New Roman" w:hAnsi="Times New Roman"/>
          <w:color w:val="000000" w:themeColor="text1"/>
          <w:sz w:val="28"/>
          <w:szCs w:val="28"/>
        </w:rPr>
        <w:t xml:space="preserve"> правда. </w:t>
      </w:r>
      <w:r w:rsidR="00402686" w:rsidRPr="006D7FD6">
        <w:rPr>
          <w:rFonts w:ascii="Times New Roman" w:hAnsi="Times New Roman"/>
          <w:color w:val="000000" w:themeColor="text1"/>
          <w:sz w:val="28"/>
          <w:szCs w:val="28"/>
        </w:rPr>
        <w:t xml:space="preserve"> – 1</w:t>
      </w:r>
    </w:p>
    <w:p w:rsidR="00BA6A19" w:rsidRPr="006D7FD6" w:rsidRDefault="00767406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D7FD6">
        <w:rPr>
          <w:rFonts w:ascii="Times New Roman" w:hAnsi="Times New Roman"/>
          <w:color w:val="000000" w:themeColor="text1"/>
          <w:sz w:val="28"/>
          <w:szCs w:val="28"/>
        </w:rPr>
        <w:t>Сусанинская</w:t>
      </w:r>
      <w:proofErr w:type="spellEnd"/>
      <w:r w:rsidRPr="006D7FD6">
        <w:rPr>
          <w:rFonts w:ascii="Times New Roman" w:hAnsi="Times New Roman"/>
          <w:color w:val="000000" w:themeColor="text1"/>
          <w:sz w:val="28"/>
          <w:szCs w:val="28"/>
        </w:rPr>
        <w:t xml:space="preserve"> новь – 1</w:t>
      </w:r>
    </w:p>
    <w:p w:rsidR="00BA6A19" w:rsidRPr="006D7FD6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6D7FD6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газета </w:t>
      </w:r>
      <w:r w:rsidR="00767406" w:rsidRPr="006D7FD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D7FD6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:rsidR="00767406" w:rsidRPr="006D7FD6" w:rsidRDefault="00767406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6D7FD6">
        <w:rPr>
          <w:rFonts w:ascii="Times New Roman" w:hAnsi="Times New Roman"/>
          <w:color w:val="000000" w:themeColor="text1"/>
          <w:sz w:val="28"/>
          <w:szCs w:val="28"/>
        </w:rPr>
        <w:t>Российская газета. Неделя.- 1</w:t>
      </w:r>
    </w:p>
    <w:p w:rsidR="00767406" w:rsidRPr="006D7FD6" w:rsidRDefault="00767406" w:rsidP="00BA6A19">
      <w:pPr>
        <w:pStyle w:val="a3"/>
        <w:ind w:left="426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6D7FD6">
        <w:rPr>
          <w:rFonts w:ascii="Times New Roman" w:hAnsi="Times New Roman"/>
          <w:color w:val="000000" w:themeColor="text1"/>
          <w:sz w:val="28"/>
          <w:szCs w:val="28"/>
        </w:rPr>
        <w:t>«Аргументы и факты» -1</w:t>
      </w:r>
    </w:p>
    <w:p w:rsidR="00BA6A19" w:rsidRPr="006D7FD6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6D7FD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Журналы</w:t>
      </w:r>
    </w:p>
    <w:p w:rsidR="00BA6A19" w:rsidRPr="006D7FD6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6D7FD6">
        <w:rPr>
          <w:rFonts w:ascii="Times New Roman" w:hAnsi="Times New Roman"/>
          <w:color w:val="000000" w:themeColor="text1"/>
          <w:sz w:val="28"/>
          <w:szCs w:val="28"/>
        </w:rPr>
        <w:t>Главная мед</w:t>
      </w:r>
      <w:r w:rsidR="00767406" w:rsidRPr="006D7FD6">
        <w:rPr>
          <w:rFonts w:ascii="Times New Roman" w:hAnsi="Times New Roman"/>
          <w:color w:val="000000" w:themeColor="text1"/>
          <w:sz w:val="28"/>
          <w:szCs w:val="28"/>
        </w:rPr>
        <w:t xml:space="preserve">ицинская </w:t>
      </w:r>
      <w:r w:rsidRPr="006D7FD6">
        <w:rPr>
          <w:rFonts w:ascii="Times New Roman" w:hAnsi="Times New Roman"/>
          <w:color w:val="000000" w:themeColor="text1"/>
          <w:sz w:val="28"/>
          <w:szCs w:val="28"/>
        </w:rPr>
        <w:t>сестра – 1</w:t>
      </w:r>
    </w:p>
    <w:p w:rsidR="00BA6A19" w:rsidRPr="006D7FD6" w:rsidRDefault="006D7FD6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6D7FD6">
        <w:rPr>
          <w:rFonts w:ascii="Times New Roman" w:hAnsi="Times New Roman"/>
          <w:color w:val="000000" w:themeColor="text1"/>
          <w:sz w:val="28"/>
          <w:szCs w:val="28"/>
        </w:rPr>
        <w:t>Средний</w:t>
      </w:r>
      <w:r w:rsidR="00767406" w:rsidRPr="006D7F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7FD6">
        <w:rPr>
          <w:rFonts w:ascii="Times New Roman" w:hAnsi="Times New Roman"/>
          <w:color w:val="000000" w:themeColor="text1"/>
          <w:sz w:val="28"/>
          <w:szCs w:val="28"/>
        </w:rPr>
        <w:t>медицинский персонал</w:t>
      </w:r>
      <w:r w:rsidR="00767406" w:rsidRPr="006D7FD6">
        <w:rPr>
          <w:rFonts w:ascii="Times New Roman" w:hAnsi="Times New Roman"/>
          <w:color w:val="000000" w:themeColor="text1"/>
          <w:sz w:val="28"/>
          <w:szCs w:val="28"/>
        </w:rPr>
        <w:t xml:space="preserve"> -1</w:t>
      </w:r>
    </w:p>
    <w:p w:rsidR="00767406" w:rsidRPr="006D7FD6" w:rsidRDefault="00767406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6D7FD6">
        <w:rPr>
          <w:rFonts w:ascii="Times New Roman" w:hAnsi="Times New Roman"/>
          <w:color w:val="000000" w:themeColor="text1"/>
          <w:sz w:val="28"/>
          <w:szCs w:val="28"/>
        </w:rPr>
        <w:t>Журнал для рукоделия -1</w:t>
      </w:r>
    </w:p>
    <w:p w:rsidR="00BA6A19" w:rsidRPr="006D7FD6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6A19" w:rsidRPr="000928CB" w:rsidRDefault="00BA6A19" w:rsidP="00BA6A1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0928CB">
        <w:rPr>
          <w:rFonts w:ascii="Times New Roman" w:hAnsi="Times New Roman"/>
          <w:sz w:val="28"/>
          <w:szCs w:val="28"/>
        </w:rPr>
        <w:t>В учреждении имеется  коллектив художественной самодеятельности:</w:t>
      </w:r>
    </w:p>
    <w:p w:rsidR="00B31A5F" w:rsidRPr="000928CB" w:rsidRDefault="00BA6A19" w:rsidP="00BA6A1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0928CB">
        <w:rPr>
          <w:rFonts w:ascii="Times New Roman" w:hAnsi="Times New Roman"/>
          <w:sz w:val="28"/>
          <w:szCs w:val="28"/>
        </w:rPr>
        <w:t>- число участников –</w:t>
      </w:r>
      <w:r w:rsidR="00B31A5F" w:rsidRPr="000928CB">
        <w:rPr>
          <w:rFonts w:ascii="Times New Roman" w:hAnsi="Times New Roman"/>
          <w:sz w:val="28"/>
          <w:szCs w:val="28"/>
        </w:rPr>
        <w:t>35</w:t>
      </w:r>
      <w:r w:rsidRPr="000928CB">
        <w:rPr>
          <w:rFonts w:ascii="Times New Roman" w:hAnsi="Times New Roman"/>
          <w:sz w:val="28"/>
          <w:szCs w:val="28"/>
        </w:rPr>
        <w:t>человек</w:t>
      </w:r>
      <w:r w:rsidR="00481609" w:rsidRPr="000928CB">
        <w:rPr>
          <w:rFonts w:ascii="Times New Roman" w:hAnsi="Times New Roman"/>
          <w:sz w:val="28"/>
          <w:szCs w:val="28"/>
        </w:rPr>
        <w:t xml:space="preserve">, в т. ч. клиентов </w:t>
      </w:r>
      <w:r w:rsidR="000928CB" w:rsidRPr="000928CB">
        <w:rPr>
          <w:rFonts w:ascii="Times New Roman" w:hAnsi="Times New Roman"/>
          <w:sz w:val="28"/>
          <w:szCs w:val="28"/>
        </w:rPr>
        <w:t>-31</w:t>
      </w:r>
      <w:r w:rsidR="00B31A5F" w:rsidRPr="000928CB">
        <w:rPr>
          <w:rFonts w:ascii="Times New Roman" w:hAnsi="Times New Roman"/>
          <w:sz w:val="28"/>
          <w:szCs w:val="28"/>
        </w:rPr>
        <w:t>;</w:t>
      </w:r>
    </w:p>
    <w:p w:rsidR="00BA6A19" w:rsidRPr="000928CB" w:rsidRDefault="00BA6A19" w:rsidP="00BA6A1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0928CB">
        <w:rPr>
          <w:rFonts w:ascii="Times New Roman" w:hAnsi="Times New Roman"/>
          <w:sz w:val="28"/>
          <w:szCs w:val="28"/>
        </w:rPr>
        <w:t>периодичность занятий  с  клиентами – 5 раз в неделю.</w:t>
      </w:r>
    </w:p>
    <w:p w:rsidR="00BA6A19" w:rsidRPr="000928CB" w:rsidRDefault="008907D0" w:rsidP="00BA6A1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0928CB">
        <w:rPr>
          <w:rFonts w:ascii="Times New Roman" w:hAnsi="Times New Roman"/>
          <w:sz w:val="28"/>
          <w:szCs w:val="28"/>
        </w:rPr>
        <w:lastRenderedPageBreak/>
        <w:t xml:space="preserve">Самодеятельные артисты -  участники концертных, театрализованных программ, тематических, поэтических вечеров, устных журналов. </w:t>
      </w:r>
    </w:p>
    <w:p w:rsidR="000904B1" w:rsidRPr="000928CB" w:rsidRDefault="000904B1" w:rsidP="000904B1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928CB">
        <w:rPr>
          <w:rFonts w:eastAsia="Times New Roman"/>
          <w:kern w:val="0"/>
          <w:sz w:val="28"/>
          <w:szCs w:val="28"/>
          <w:lang w:eastAsia="zh-CN"/>
        </w:rPr>
        <w:t>Поставлено концертов для социаль</w:t>
      </w:r>
      <w:r w:rsidR="00A1696F">
        <w:rPr>
          <w:rFonts w:eastAsia="Times New Roman"/>
          <w:kern w:val="0"/>
          <w:sz w:val="28"/>
          <w:szCs w:val="28"/>
          <w:lang w:eastAsia="zh-CN"/>
        </w:rPr>
        <w:t>ных клиентов своими силами  - 34</w:t>
      </w:r>
      <w:r w:rsidRPr="000928CB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904B1" w:rsidRPr="004A4051" w:rsidRDefault="000904B1" w:rsidP="00BA6A19">
      <w:pPr>
        <w:pStyle w:val="a3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25D8" w:rsidRDefault="0070521D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 w:rsidRPr="00FF7F12">
        <w:rPr>
          <w:rFonts w:ascii="Times New Roman" w:hAnsi="Times New Roman"/>
          <w:sz w:val="28"/>
          <w:szCs w:val="28"/>
          <w:lang w:eastAsia="zh-CN"/>
        </w:rPr>
        <w:t xml:space="preserve"> В ОГБУ «Сусанинский ПНИ» под руководством воспитателей, работников клуба</w:t>
      </w:r>
      <w:r w:rsidR="0092112B">
        <w:rPr>
          <w:rFonts w:ascii="Times New Roman" w:hAnsi="Times New Roman"/>
          <w:sz w:val="28"/>
          <w:szCs w:val="28"/>
          <w:lang w:eastAsia="zh-CN"/>
        </w:rPr>
        <w:t xml:space="preserve"> и инструкторов по труду в  2022 году организована работа 21 кружка </w:t>
      </w:r>
      <w:r w:rsidRPr="00FF7F12">
        <w:rPr>
          <w:rFonts w:ascii="Times New Roman" w:hAnsi="Times New Roman"/>
          <w:sz w:val="28"/>
          <w:szCs w:val="28"/>
          <w:lang w:eastAsia="zh-CN"/>
        </w:rPr>
        <w:t>различной направленности.</w:t>
      </w:r>
      <w:r w:rsidR="0092112B">
        <w:rPr>
          <w:rFonts w:ascii="Times New Roman" w:hAnsi="Times New Roman"/>
          <w:sz w:val="28"/>
          <w:szCs w:val="28"/>
          <w:lang w:eastAsia="zh-CN"/>
        </w:rPr>
        <w:t xml:space="preserve"> Кружки посещают 179</w:t>
      </w:r>
    </w:p>
    <w:p w:rsidR="0070521D" w:rsidRDefault="0092112B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человек</w:t>
      </w:r>
      <w:r w:rsidR="0070521D" w:rsidRPr="00FF7F12">
        <w:rPr>
          <w:rFonts w:ascii="Times New Roman" w:hAnsi="Times New Roman"/>
          <w:sz w:val="28"/>
          <w:szCs w:val="28"/>
          <w:lang w:eastAsia="zh-CN"/>
        </w:rPr>
        <w:t>, многие клиенты  посещают по несколько кружков. Работа кружков ведётся  согласно  тематическому планированию. Занятия проводятся 2 раза в неделю по каждому виду деятельности, во вторую половину дня.</w:t>
      </w:r>
    </w:p>
    <w:p w:rsidR="00CB25D8" w:rsidRDefault="00CB25D8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B25D8" w:rsidRDefault="00CB25D8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10064" w:type="dxa"/>
        <w:tblInd w:w="-180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547"/>
        <w:gridCol w:w="3260"/>
        <w:gridCol w:w="2552"/>
        <w:gridCol w:w="1275"/>
        <w:gridCol w:w="2430"/>
      </w:tblGrid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D461BA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п</w:t>
            </w:r>
            <w:proofErr w:type="gramEnd"/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Название кружка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proofErr w:type="spellStart"/>
            <w:proofErr w:type="gramStart"/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Количе-ство</w:t>
            </w:r>
            <w:proofErr w:type="spellEnd"/>
            <w:proofErr w:type="gramEnd"/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 чел.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Место проведения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Бумажное конструирование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Разгуляева 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92112B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Сувенир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Потапенко Е.Н.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92112B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Лепка из глины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Нарскина И.А.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92112B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Нарскина И.А.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335B36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кружок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Акатова М.Ф.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335B36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Клуб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Театральный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E901A5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Шароно</w:t>
            </w:r>
            <w:r w:rsidR="00CB25D8">
              <w:rPr>
                <w:rFonts w:ascii="Times New Roman" w:hAnsi="Times New Roman"/>
                <w:sz w:val="28"/>
                <w:szCs w:val="28"/>
              </w:rPr>
              <w:t>ва С.И.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92112B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Кукольный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E901A5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Шароно</w:t>
            </w:r>
            <w:r w:rsidR="00CB25D8">
              <w:rPr>
                <w:rFonts w:ascii="Times New Roman" w:hAnsi="Times New Roman"/>
                <w:sz w:val="28"/>
                <w:szCs w:val="28"/>
              </w:rPr>
              <w:t>ва С.И.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В мире книг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E901A5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Шароно</w:t>
            </w:r>
            <w:r w:rsidR="00CB25D8">
              <w:rPr>
                <w:rFonts w:ascii="Times New Roman" w:hAnsi="Times New Roman"/>
                <w:sz w:val="28"/>
                <w:szCs w:val="28"/>
              </w:rPr>
              <w:t>ва С.И.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92112B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Мастерица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92112B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Наш друг - компьютер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Мир вокруг нас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Потапенко Е.Н.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92112B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Основы компьютерной грамотности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Разгуляева Н.В.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92112B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Книголюб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Беззастоина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92112B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От. Сумароково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335B36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Акатова М.Ф.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335B36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милосердия №2</w:t>
            </w:r>
          </w:p>
        </w:tc>
      </w:tr>
      <w:tr w:rsidR="00CB25D8" w:rsidRPr="00D461BA" w:rsidTr="000928CB"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r w:rsidR="00335B3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335B3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 w:rsidR="00335B3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 w:rsidR="00335B36">
              <w:rPr>
                <w:rFonts w:ascii="Times New Roman" w:hAnsi="Times New Roman"/>
                <w:sz w:val="28"/>
                <w:szCs w:val="28"/>
              </w:rPr>
              <w:t>/с 1)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Куракина А.Е.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О.Милосердия№1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Умелые руки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Казанская Т.Ю.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Мужское отделен.</w:t>
            </w:r>
          </w:p>
        </w:tc>
      </w:tr>
      <w:tr w:rsidR="00CB25D8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Музыкотерпия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Беззастоина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От. Сумароково</w:t>
            </w:r>
          </w:p>
        </w:tc>
      </w:tr>
      <w:tr w:rsidR="00CB25D8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Беззастоина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От. Сумароково</w:t>
            </w:r>
          </w:p>
        </w:tc>
      </w:tr>
      <w:tr w:rsidR="00CB25D8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Нескучайка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Казанская Т.Ю.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Женское отделен.</w:t>
            </w:r>
          </w:p>
        </w:tc>
      </w:tr>
      <w:tr w:rsidR="00CB25D8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Разноцветный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Акатова М.Ф.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Отд. милосердия№2</w:t>
            </w:r>
          </w:p>
        </w:tc>
      </w:tr>
      <w:tr w:rsidR="00335B36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36" w:rsidRDefault="00335B36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36" w:rsidRDefault="00335B36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Досуговый клуб «Хозяюшка»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36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Потапенко Е.Н.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36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36" w:rsidRPr="00D461BA" w:rsidRDefault="00335B36" w:rsidP="00AC32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  <w:proofErr w:type="spellEnd"/>
          </w:p>
        </w:tc>
      </w:tr>
      <w:tr w:rsidR="00335B36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36" w:rsidRDefault="00335B36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36" w:rsidRPr="00D461BA" w:rsidRDefault="00335B36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36" w:rsidRPr="00D461BA" w:rsidRDefault="00335B36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B36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335B36" w:rsidRDefault="00335B36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единичн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36" w:rsidRPr="00D461BA" w:rsidRDefault="00335B36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B25D8" w:rsidRPr="00FF7F12" w:rsidRDefault="00CB25D8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0521D" w:rsidRPr="00FF7F12" w:rsidRDefault="0070521D" w:rsidP="0070521D">
      <w:pPr>
        <w:widowControl/>
        <w:jc w:val="both"/>
        <w:rPr>
          <w:rFonts w:eastAsia="Calibri"/>
          <w:kern w:val="0"/>
          <w:sz w:val="28"/>
          <w:szCs w:val="28"/>
          <w:lang w:eastAsia="zh-CN"/>
        </w:rPr>
      </w:pPr>
    </w:p>
    <w:p w:rsidR="00BA6A19" w:rsidRPr="00FF7F12" w:rsidRDefault="00BA6A19" w:rsidP="00CB25D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1F2C3A" w:rsidRDefault="00BA6A19" w:rsidP="000C7182">
      <w:pPr>
        <w:pStyle w:val="a3"/>
        <w:ind w:left="426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F2C3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Спортивные секции, участие в спортивных соревнованиях, результаты</w:t>
      </w:r>
    </w:p>
    <w:p w:rsidR="00BA6A19" w:rsidRPr="001F2C3A" w:rsidRDefault="00E901A5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C3A">
        <w:rPr>
          <w:rFonts w:ascii="Times New Roman" w:hAnsi="Times New Roman"/>
          <w:color w:val="000000" w:themeColor="text1"/>
          <w:sz w:val="28"/>
          <w:szCs w:val="28"/>
        </w:rPr>
        <w:t>В  2022</w:t>
      </w:r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>году в 3-х</w:t>
      </w:r>
      <w:r w:rsidR="000C7182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спортивных секциях  занимались  14 человек по 3</w:t>
      </w:r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видам спорта.</w:t>
      </w:r>
    </w:p>
    <w:p w:rsidR="00BA6A19" w:rsidRPr="001F2C3A" w:rsidRDefault="00E901A5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C3A">
        <w:rPr>
          <w:rFonts w:ascii="Times New Roman" w:hAnsi="Times New Roman"/>
          <w:color w:val="000000" w:themeColor="text1"/>
          <w:sz w:val="28"/>
          <w:szCs w:val="28"/>
        </w:rPr>
        <w:t>В  течение 2022</w:t>
      </w:r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 w:rsidR="000C7182" w:rsidRPr="001F2C3A">
        <w:rPr>
          <w:rFonts w:ascii="Times New Roman" w:hAnsi="Times New Roman"/>
          <w:color w:val="000000" w:themeColor="text1"/>
          <w:sz w:val="28"/>
          <w:szCs w:val="28"/>
        </w:rPr>
        <w:t>да  клиенты приняли участие в 40</w:t>
      </w:r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 спортивных  мероприят</w:t>
      </w:r>
      <w:r w:rsidR="00DA3E21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иях, </w:t>
      </w:r>
      <w:r w:rsidR="000C7182" w:rsidRPr="001F2C3A">
        <w:rPr>
          <w:rFonts w:ascii="Times New Roman" w:hAnsi="Times New Roman"/>
          <w:color w:val="000000" w:themeColor="text1"/>
          <w:sz w:val="28"/>
          <w:szCs w:val="28"/>
        </w:rPr>
        <w:t>554</w:t>
      </w:r>
      <w:r w:rsidR="008924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6E" w:rsidRPr="001F2C3A">
        <w:rPr>
          <w:rFonts w:ascii="Times New Roman" w:hAnsi="Times New Roman"/>
          <w:color w:val="000000" w:themeColor="text1"/>
          <w:sz w:val="28"/>
          <w:szCs w:val="28"/>
        </w:rPr>
        <w:t>един</w:t>
      </w:r>
      <w:proofErr w:type="gramStart"/>
      <w:r w:rsidR="00D91F6E" w:rsidRPr="001F2C3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D91F6E" w:rsidRPr="001F2C3A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gramStart"/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>еловек.</w:t>
      </w:r>
    </w:p>
    <w:p w:rsidR="00BA6A19" w:rsidRPr="001F2C3A" w:rsidRDefault="00BA6A19" w:rsidP="00ED0437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C3A">
        <w:rPr>
          <w:rFonts w:ascii="Times New Roman" w:hAnsi="Times New Roman"/>
          <w:color w:val="000000" w:themeColor="text1"/>
          <w:sz w:val="28"/>
          <w:szCs w:val="28"/>
        </w:rPr>
        <w:t>В интернат</w:t>
      </w:r>
      <w:r w:rsidR="00D91F6E" w:rsidRPr="001F2C3A">
        <w:rPr>
          <w:rFonts w:ascii="Times New Roman" w:hAnsi="Times New Roman"/>
          <w:color w:val="000000" w:themeColor="text1"/>
          <w:sz w:val="28"/>
          <w:szCs w:val="28"/>
        </w:rPr>
        <w:t>е проведено –</w:t>
      </w:r>
      <w:r w:rsidR="000C7182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35 мероприятий–513 </w:t>
      </w:r>
      <w:r w:rsidR="00792258" w:rsidRPr="001F2C3A">
        <w:rPr>
          <w:rFonts w:ascii="Times New Roman" w:hAnsi="Times New Roman"/>
          <w:color w:val="000000" w:themeColor="text1"/>
          <w:sz w:val="28"/>
          <w:szCs w:val="28"/>
        </w:rPr>
        <w:t>чел</w:t>
      </w:r>
      <w:r w:rsidR="00ED0437" w:rsidRPr="001F2C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B25D8" w:rsidRPr="001F2C3A" w:rsidRDefault="000C7182" w:rsidP="00ED0437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C3A">
        <w:rPr>
          <w:rFonts w:ascii="Times New Roman" w:hAnsi="Times New Roman"/>
          <w:color w:val="000000" w:themeColor="text1"/>
          <w:sz w:val="28"/>
          <w:szCs w:val="28"/>
        </w:rPr>
        <w:t>-в 2 районных соревнованиях</w:t>
      </w:r>
      <w:r w:rsidR="00CB25D8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1F2C3A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CB25D8" w:rsidRPr="001F2C3A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Pr="001F2C3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B25D8" w:rsidRPr="001F2C3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BA6A19" w:rsidRPr="001F2C3A" w:rsidRDefault="00E901A5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F2C3A">
        <w:rPr>
          <w:rFonts w:ascii="Times New Roman" w:hAnsi="Times New Roman"/>
          <w:color w:val="000000" w:themeColor="text1"/>
          <w:sz w:val="28"/>
          <w:szCs w:val="28"/>
        </w:rPr>
        <w:t>-в 3</w:t>
      </w:r>
      <w:r w:rsidR="00346C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2C3A">
        <w:rPr>
          <w:rFonts w:ascii="Times New Roman" w:hAnsi="Times New Roman"/>
          <w:color w:val="000000" w:themeColor="text1"/>
          <w:sz w:val="28"/>
          <w:szCs w:val="28"/>
        </w:rPr>
        <w:t>областных соревнованиях</w:t>
      </w:r>
      <w:r w:rsidR="00D91F6E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17 </w:t>
      </w:r>
      <w:r w:rsidR="00ED0437" w:rsidRPr="001F2C3A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A6A19" w:rsidRPr="001F2C3A" w:rsidRDefault="00BA6A19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BA6A19" w:rsidRPr="001F2C3A" w:rsidRDefault="00BA6A19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F2C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901A5" w:rsidRPr="001F2C3A">
        <w:rPr>
          <w:rFonts w:ascii="Times New Roman" w:hAnsi="Times New Roman"/>
          <w:color w:val="000000" w:themeColor="text1"/>
          <w:sz w:val="28"/>
          <w:szCs w:val="28"/>
        </w:rPr>
        <w:t>Всего в 2022</w:t>
      </w:r>
      <w:r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году по результатам соревнований  </w:t>
      </w:r>
      <w:r w:rsidR="005B6022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наши спортсмены получили </w:t>
      </w:r>
      <w:r w:rsidR="000C7182" w:rsidRPr="001F2C3A">
        <w:rPr>
          <w:rFonts w:ascii="Times New Roman" w:hAnsi="Times New Roman"/>
          <w:color w:val="000000" w:themeColor="text1"/>
          <w:sz w:val="28"/>
          <w:szCs w:val="28"/>
        </w:rPr>
        <w:t>90</w:t>
      </w:r>
      <w:r w:rsidR="00DE21D1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Почетных грамот</w:t>
      </w:r>
      <w:r w:rsidR="005B6022" w:rsidRPr="001F2C3A">
        <w:rPr>
          <w:rFonts w:ascii="Times New Roman" w:hAnsi="Times New Roman"/>
          <w:color w:val="000000" w:themeColor="text1"/>
          <w:sz w:val="28"/>
          <w:szCs w:val="28"/>
        </w:rPr>
        <w:t>, 1</w:t>
      </w:r>
      <w:r w:rsidR="00DA3E21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куб</w:t>
      </w:r>
      <w:r w:rsidR="005B6022" w:rsidRPr="001F2C3A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0C7182" w:rsidRPr="001F2C3A">
        <w:rPr>
          <w:rFonts w:ascii="Times New Roman" w:hAnsi="Times New Roman"/>
          <w:color w:val="000000" w:themeColor="text1"/>
          <w:sz w:val="28"/>
          <w:szCs w:val="28"/>
        </w:rPr>
        <w:t>, 1</w:t>
      </w:r>
      <w:r w:rsidR="008924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C7182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диплом</w:t>
      </w:r>
      <w:r w:rsidR="0089240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0C7182" w:rsidRPr="001F2C3A">
        <w:rPr>
          <w:rFonts w:ascii="Times New Roman" w:hAnsi="Times New Roman"/>
          <w:color w:val="000000" w:themeColor="text1"/>
          <w:sz w:val="28"/>
          <w:szCs w:val="28"/>
        </w:rPr>
        <w:t>, 5 медалей.</w:t>
      </w:r>
    </w:p>
    <w:p w:rsidR="00BA6A19" w:rsidRPr="001F2C3A" w:rsidRDefault="00BA6A19" w:rsidP="00BA6A19">
      <w:pPr>
        <w:pStyle w:val="a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BA6A19" w:rsidRPr="001F2C3A" w:rsidRDefault="00BA6A19" w:rsidP="003F17C1">
      <w:pPr>
        <w:pStyle w:val="a3"/>
        <w:ind w:left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2C3A">
        <w:rPr>
          <w:rFonts w:ascii="Times New Roman" w:hAnsi="Times New Roman"/>
          <w:b/>
          <w:color w:val="000000" w:themeColor="text1"/>
          <w:sz w:val="28"/>
          <w:szCs w:val="28"/>
        </w:rPr>
        <w:t>Мероприятия, проведенные в интернате:</w:t>
      </w:r>
    </w:p>
    <w:p w:rsidR="004A4051" w:rsidRPr="001F2C3A" w:rsidRDefault="004A4051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051" w:rsidRPr="001F2C3A" w:rsidRDefault="004A4051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807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980"/>
        <w:gridCol w:w="810"/>
        <w:gridCol w:w="15"/>
        <w:gridCol w:w="1314"/>
      </w:tblGrid>
      <w:tr w:rsidR="004A4051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Наименование  мероприятий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Количество </w:t>
            </w:r>
          </w:p>
          <w:p w:rsidR="004A4051" w:rsidRPr="001F2C3A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команд                     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Количество участников </w:t>
            </w:r>
          </w:p>
          <w:p w:rsidR="004A4051" w:rsidRPr="001F2C3A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     Ж       </w:t>
            </w:r>
          </w:p>
        </w:tc>
      </w:tr>
      <w:tr w:rsidR="004A4051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«Зимние забавы» (спортивные соревнования на улице).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92040E">
            <w:pPr>
              <w:pStyle w:val="Preformat"/>
              <w:ind w:left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4A4051"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4A4051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Спортивные соревнования «Весёлые старты».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FF1A8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FF1A8E"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0928CB">
            <w:pPr>
              <w:pStyle w:val="Preformat"/>
              <w:ind w:left="1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4A4051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настольному теннису.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0928CB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4A4051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FF1A8E"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оревнования по снегоступам.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4A4051"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0928CB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A4051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лыжным гонкам.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FF1A8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A4051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</w:t>
            </w:r>
            <w:r w:rsidR="00FF1A8E"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вные соревнования «Вперёд, женщины!» (отделение реабилитации).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FF1A8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FF1A8E"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1F2C3A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FF1A8E"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E84BC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Спортивные соревнования «Вперёд, женщины!» (женское отделение).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FF1A8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Зимняя спартакиада (соревнования по зимним видам спорта).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FF1A8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ind w:left="3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Соревнования по </w:t>
            </w:r>
            <w:proofErr w:type="spellStart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дартсу</w:t>
            </w:r>
            <w:proofErr w:type="spellEnd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кольцебросу</w:t>
            </w:r>
            <w:proofErr w:type="spellEnd"/>
            <w:r w:rsidR="003E5F60"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(отделение реабилитации).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Соревнования по </w:t>
            </w:r>
            <w:proofErr w:type="spellStart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дартсу</w:t>
            </w:r>
            <w:proofErr w:type="spellEnd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FF1A8E"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кольцебросу</w:t>
            </w:r>
            <w:proofErr w:type="spellEnd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(Клуб).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3E5F60"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3E5F60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11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Подведение итогов конкурса «Кострома лыжная- 2022».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3E5F60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шахматам и шашкам.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3E5F60"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зимним спортивным играм на свежем воздухе «В здоровом теле – здоровый дух!».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3E5F60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Спортивное мероприятие «Планета спорта» (настольный теннис, </w:t>
            </w:r>
            <w:proofErr w:type="gramStart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жим</w:t>
            </w:r>
            <w:proofErr w:type="gramEnd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лёжа, подтягивание на перекладине).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3E5F60"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праздник, посвящённый дню спорта на благо развития и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3E5F60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FF1A8E"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92040E" w:rsidP="0092040E">
            <w:pPr>
              <w:pStyle w:val="Preformat"/>
              <w:ind w:left="44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2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E5F60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Итоги конкурса «Кострома лыжная</w:t>
            </w:r>
            <w:r w:rsidR="0092040E"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2022 против </w:t>
            </w:r>
            <w:proofErr w:type="spellStart"/>
            <w:r w:rsidR="0092040E" w:rsidRPr="001F2C3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proofErr w:type="spellEnd"/>
            <w:r w:rsidR="0092040E"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92040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92040E" w:rsidP="0092040E">
            <w:pPr>
              <w:pStyle w:val="Preformat"/>
              <w:ind w:left="5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92040E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пауэрлифтингу, посвящённые Дню Победы.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92040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92040E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92040E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Поездка на Чемпионат по лёгкой атлетике и </w:t>
            </w:r>
            <w:proofErr w:type="gramStart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гонках</w:t>
            </w:r>
            <w:proofErr w:type="gramEnd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инвалидных колясках.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92040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92040E" w:rsidP="0092040E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настольному теннису.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праздник «Быстрее, выше, сильнее», посвящённый Международному Олимпийскому дню.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E84BCD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2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Спортивная программа «Даёшь молодёжь».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E84BCD">
            <w:pPr>
              <w:pStyle w:val="Preformat"/>
              <w:ind w:left="44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Спортивные соревнования «Весёлые финиши».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FF1A8E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шахматам и шашкам.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E84BC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84BCD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E84BC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Спортивная программа «Никто, кроме нас!», посвящённая дню ВДВ.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E84BC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84BCD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E84BC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праздник, посвящённый Дню физкультурника.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E84BC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E84BCD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CD3BE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настольному теннису.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E84BC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D" w:rsidRPr="001F2C3A" w:rsidRDefault="00CD3BE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CD3BED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«Кросс нации – 2022»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CD3BED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Товарищеский матч по мини-футболу со школой-интернатом г. Буй.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D3BED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подтягиванию на перекладине.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D3BED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Соревнования по </w:t>
            </w:r>
            <w:proofErr w:type="spellStart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дартсу</w:t>
            </w:r>
            <w:proofErr w:type="spellEnd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кольцебросу</w:t>
            </w:r>
            <w:proofErr w:type="spellEnd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CD3BED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Спортивные соревнования «Мы выбираем здоровый образ жизни».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0B770F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0B770F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CD3BED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Участие в 32-й Спартакиаде </w:t>
            </w:r>
            <w:proofErr w:type="spellStart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Сусанинского</w:t>
            </w:r>
            <w:proofErr w:type="spellEnd"/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среди инвалидов и лиц с ограниченными возможностями.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CD3BED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0B770F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пауэрлифтингу, посвящённые Дню инвалида.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CD3BE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0B770F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BED" w:rsidRPr="001F2C3A" w:rsidRDefault="000B770F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0B770F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0F" w:rsidRPr="001F2C3A" w:rsidRDefault="000B770F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Спортивное мероприятие, посвящённое Всемирному дню футбола.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0F" w:rsidRPr="001F2C3A" w:rsidRDefault="004B144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0F" w:rsidRPr="001F2C3A" w:rsidRDefault="004B144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0F" w:rsidRPr="001F2C3A" w:rsidRDefault="004B144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0B770F" w:rsidRPr="001F2C3A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0F" w:rsidRPr="001F2C3A" w:rsidRDefault="004B144D" w:rsidP="0092040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Сдача нормативов ВФСК ГТО.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0F" w:rsidRPr="001F2C3A" w:rsidRDefault="004B144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0F" w:rsidRPr="001F2C3A" w:rsidRDefault="004B144D" w:rsidP="00E84BC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0F" w:rsidRPr="001F2C3A" w:rsidRDefault="004B144D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FF1A8E" w:rsidRPr="001F2C3A" w:rsidTr="000928CB">
        <w:trPr>
          <w:trHeight w:val="450"/>
        </w:trPr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4B144D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4B144D" w:rsidP="004B144D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168</w:t>
            </w:r>
          </w:p>
        </w:tc>
      </w:tr>
      <w:tr w:rsidR="00FF1A8E" w:rsidRPr="001F2C3A" w:rsidTr="000928CB">
        <w:trPr>
          <w:trHeight w:val="360"/>
        </w:trPr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tabs>
                <w:tab w:val="left" w:pos="6425"/>
              </w:tabs>
              <w:rPr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FF1A8E" w:rsidP="000928CB">
            <w:pPr>
              <w:pStyle w:val="Pre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8E" w:rsidRPr="001F2C3A" w:rsidRDefault="003F17C1" w:rsidP="003F17C1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554</w:t>
            </w:r>
          </w:p>
        </w:tc>
      </w:tr>
    </w:tbl>
    <w:p w:rsidR="004A4051" w:rsidRPr="001F2C3A" w:rsidRDefault="004A4051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051" w:rsidRPr="001F2C3A" w:rsidRDefault="004A4051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051" w:rsidRPr="001F2C3A" w:rsidRDefault="004A4051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в районных и областных мероприятиях  (всего)</w:t>
      </w:r>
      <w:r w:rsidR="00A243FF"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- 41</w:t>
      </w:r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участников</w:t>
      </w:r>
    </w:p>
    <w:p w:rsidR="004A4051" w:rsidRPr="001F2C3A" w:rsidRDefault="004A4051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них в</w:t>
      </w:r>
      <w:proofErr w:type="gramStart"/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4A4051" w:rsidRPr="001F2C3A" w:rsidRDefault="004A4051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районных </w:t>
      </w:r>
      <w:proofErr w:type="gramStart"/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мероприятиях</w:t>
      </w:r>
      <w:proofErr w:type="gramEnd"/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</w:t>
      </w:r>
      <w:r w:rsidR="003F17C1"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________    </w:t>
      </w:r>
    </w:p>
    <w:p w:rsidR="004A4051" w:rsidRPr="001F2C3A" w:rsidRDefault="004A4051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603"/>
        <w:gridCol w:w="1103"/>
        <w:gridCol w:w="897"/>
        <w:gridCol w:w="1045"/>
        <w:gridCol w:w="1197"/>
        <w:gridCol w:w="1021"/>
      </w:tblGrid>
      <w:tr w:rsidR="004A4051" w:rsidRPr="001F2C3A" w:rsidTr="000928CB">
        <w:trPr>
          <w:trHeight w:val="855"/>
        </w:trPr>
        <w:tc>
          <w:tcPr>
            <w:tcW w:w="727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№</w:t>
            </w: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П-П</w:t>
            </w:r>
          </w:p>
        </w:tc>
        <w:tc>
          <w:tcPr>
            <w:tcW w:w="3773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041" w:type="dxa"/>
            <w:gridSpan w:val="2"/>
          </w:tcPr>
          <w:p w:rsidR="004A4051" w:rsidRPr="001F2C3A" w:rsidRDefault="004A4051" w:rsidP="000928CB">
            <w:pPr>
              <w:tabs>
                <w:tab w:val="left" w:pos="6425"/>
              </w:tabs>
              <w:ind w:firstLine="708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Кол-во</w:t>
            </w:r>
          </w:p>
          <w:p w:rsidR="004A4051" w:rsidRPr="001F2C3A" w:rsidRDefault="004A4051" w:rsidP="000928CB">
            <w:pPr>
              <w:tabs>
                <w:tab w:val="left" w:pos="6425"/>
              </w:tabs>
              <w:ind w:firstLine="708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человек</w:t>
            </w:r>
          </w:p>
          <w:p w:rsidR="004A4051" w:rsidRPr="001F2C3A" w:rsidRDefault="004A4051" w:rsidP="000928CB">
            <w:pPr>
              <w:tabs>
                <w:tab w:val="left" w:pos="642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Кол-во</w:t>
            </w:r>
          </w:p>
          <w:p w:rsidR="004A4051" w:rsidRPr="001F2C3A" w:rsidRDefault="004A4051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грамот</w:t>
            </w:r>
          </w:p>
        </w:tc>
        <w:tc>
          <w:tcPr>
            <w:tcW w:w="1058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Кол-во</w:t>
            </w: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медалей</w:t>
            </w:r>
          </w:p>
        </w:tc>
        <w:tc>
          <w:tcPr>
            <w:tcW w:w="925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Кол-во</w:t>
            </w: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кубков</w:t>
            </w:r>
          </w:p>
        </w:tc>
      </w:tr>
      <w:tr w:rsidR="004A4051" w:rsidRPr="001F2C3A" w:rsidTr="000928CB">
        <w:trPr>
          <w:trHeight w:val="602"/>
        </w:trPr>
        <w:tc>
          <w:tcPr>
            <w:tcW w:w="727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73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</w:tcPr>
          <w:p w:rsidR="004A4051" w:rsidRPr="001F2C3A" w:rsidRDefault="004A4051" w:rsidP="000928CB">
            <w:pPr>
              <w:tabs>
                <w:tab w:val="left" w:pos="642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Муж.</w:t>
            </w:r>
          </w:p>
        </w:tc>
        <w:tc>
          <w:tcPr>
            <w:tcW w:w="909" w:type="dxa"/>
          </w:tcPr>
          <w:p w:rsidR="004A4051" w:rsidRPr="001F2C3A" w:rsidRDefault="004A4051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Жен.</w:t>
            </w:r>
          </w:p>
          <w:p w:rsidR="004A4051" w:rsidRPr="001F2C3A" w:rsidRDefault="004A4051" w:rsidP="000928CB">
            <w:pPr>
              <w:tabs>
                <w:tab w:val="left" w:pos="642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4A4051" w:rsidRPr="001F2C3A" w:rsidTr="000928CB">
        <w:trPr>
          <w:trHeight w:val="555"/>
        </w:trPr>
        <w:tc>
          <w:tcPr>
            <w:tcW w:w="727" w:type="dxa"/>
          </w:tcPr>
          <w:p w:rsidR="004A4051" w:rsidRPr="001F2C3A" w:rsidRDefault="004A405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4A4051" w:rsidRPr="001F2C3A" w:rsidRDefault="00CD3BED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 xml:space="preserve">32-я Спартакиада </w:t>
            </w:r>
            <w:proofErr w:type="spellStart"/>
            <w:r w:rsidRPr="001F2C3A">
              <w:rPr>
                <w:color w:val="000000" w:themeColor="text1"/>
                <w:sz w:val="28"/>
                <w:szCs w:val="28"/>
              </w:rPr>
              <w:t>Сусанинского</w:t>
            </w:r>
            <w:proofErr w:type="spellEnd"/>
            <w:r w:rsidRPr="001F2C3A">
              <w:rPr>
                <w:color w:val="000000" w:themeColor="text1"/>
                <w:sz w:val="28"/>
                <w:szCs w:val="28"/>
              </w:rPr>
              <w:t xml:space="preserve"> района среди инвалидов и лиц с ограниченными возможностями.</w:t>
            </w:r>
          </w:p>
        </w:tc>
        <w:tc>
          <w:tcPr>
            <w:tcW w:w="1132" w:type="dxa"/>
          </w:tcPr>
          <w:p w:rsidR="004A4051" w:rsidRPr="001F2C3A" w:rsidRDefault="00CD3BED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4A4051" w:rsidRPr="001F2C3A" w:rsidRDefault="00CD3BED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4A4051" w:rsidRPr="001F2C3A" w:rsidRDefault="003F17C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58" w:type="dxa"/>
          </w:tcPr>
          <w:p w:rsidR="004A4051" w:rsidRPr="001F2C3A" w:rsidRDefault="003F17C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25" w:type="dxa"/>
          </w:tcPr>
          <w:p w:rsidR="004A4051" w:rsidRPr="001F2C3A" w:rsidRDefault="00D04F52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3F17C1" w:rsidRPr="001F2C3A" w:rsidTr="000928CB">
        <w:trPr>
          <w:trHeight w:val="555"/>
        </w:trPr>
        <w:tc>
          <w:tcPr>
            <w:tcW w:w="727" w:type="dxa"/>
          </w:tcPr>
          <w:p w:rsidR="003F17C1" w:rsidRPr="001F2C3A" w:rsidRDefault="003F17C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3F17C1" w:rsidRPr="001F2C3A" w:rsidRDefault="003F17C1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Сдача нормативов ВФСК ГТО.</w:t>
            </w:r>
          </w:p>
        </w:tc>
        <w:tc>
          <w:tcPr>
            <w:tcW w:w="1132" w:type="dxa"/>
          </w:tcPr>
          <w:p w:rsidR="003F17C1" w:rsidRPr="001F2C3A" w:rsidRDefault="003F17C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3F17C1" w:rsidRPr="001F2C3A" w:rsidRDefault="003F17C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3F17C1" w:rsidRPr="001F2C3A" w:rsidRDefault="003F17C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8" w:type="dxa"/>
          </w:tcPr>
          <w:p w:rsidR="003F17C1" w:rsidRPr="001F2C3A" w:rsidRDefault="003F17C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</w:tcPr>
          <w:p w:rsidR="003F17C1" w:rsidRPr="001F2C3A" w:rsidRDefault="003F17C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4A4051" w:rsidRPr="001F2C3A" w:rsidRDefault="004A4051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051" w:rsidRPr="001F2C3A" w:rsidRDefault="00A243FF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областных </w:t>
      </w:r>
      <w:proofErr w:type="gramStart"/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мероприятиях</w:t>
      </w:r>
      <w:proofErr w:type="gramEnd"/>
      <w:r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____17</w:t>
      </w:r>
      <w:r w:rsidR="004A4051" w:rsidRPr="001F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__________                                   </w:t>
      </w:r>
    </w:p>
    <w:p w:rsidR="004A4051" w:rsidRPr="001F2C3A" w:rsidRDefault="004A4051" w:rsidP="004A4051">
      <w:pPr>
        <w:pStyle w:val="Pre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187"/>
        <w:gridCol w:w="1093"/>
        <w:gridCol w:w="1000"/>
        <w:gridCol w:w="1035"/>
        <w:gridCol w:w="1199"/>
        <w:gridCol w:w="1043"/>
        <w:gridCol w:w="1388"/>
      </w:tblGrid>
      <w:tr w:rsidR="004A4051" w:rsidRPr="001F2C3A" w:rsidTr="000928CB">
        <w:trPr>
          <w:trHeight w:val="855"/>
        </w:trPr>
        <w:tc>
          <w:tcPr>
            <w:tcW w:w="626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№</w:t>
            </w: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П-П</w:t>
            </w:r>
          </w:p>
        </w:tc>
        <w:tc>
          <w:tcPr>
            <w:tcW w:w="2187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093" w:type="dxa"/>
            <w:gridSpan w:val="2"/>
          </w:tcPr>
          <w:p w:rsidR="004A4051" w:rsidRPr="001F2C3A" w:rsidRDefault="004A4051" w:rsidP="000928CB">
            <w:pPr>
              <w:tabs>
                <w:tab w:val="left" w:pos="6425"/>
              </w:tabs>
              <w:ind w:firstLine="708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Кол-во</w:t>
            </w:r>
          </w:p>
          <w:p w:rsidR="004A4051" w:rsidRPr="001F2C3A" w:rsidRDefault="004A4051" w:rsidP="000928CB">
            <w:pPr>
              <w:tabs>
                <w:tab w:val="left" w:pos="6425"/>
              </w:tabs>
              <w:ind w:firstLine="708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человек</w:t>
            </w:r>
          </w:p>
          <w:p w:rsidR="004A4051" w:rsidRPr="001F2C3A" w:rsidRDefault="004A4051" w:rsidP="000928CB">
            <w:pPr>
              <w:tabs>
                <w:tab w:val="left" w:pos="642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Кол-во</w:t>
            </w:r>
          </w:p>
          <w:p w:rsidR="004A4051" w:rsidRPr="001F2C3A" w:rsidRDefault="004A4051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грамот</w:t>
            </w:r>
          </w:p>
        </w:tc>
        <w:tc>
          <w:tcPr>
            <w:tcW w:w="1199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Кол-во</w:t>
            </w: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медалей</w:t>
            </w:r>
          </w:p>
        </w:tc>
        <w:tc>
          <w:tcPr>
            <w:tcW w:w="1043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Кол-во</w:t>
            </w: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кубков</w:t>
            </w:r>
          </w:p>
        </w:tc>
        <w:tc>
          <w:tcPr>
            <w:tcW w:w="1388" w:type="dxa"/>
            <w:vMerge w:val="restart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Кол-во</w:t>
            </w: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дипломов</w:t>
            </w:r>
          </w:p>
        </w:tc>
      </w:tr>
      <w:tr w:rsidR="004A4051" w:rsidRPr="001F2C3A" w:rsidTr="000928CB">
        <w:trPr>
          <w:trHeight w:val="602"/>
        </w:trPr>
        <w:tc>
          <w:tcPr>
            <w:tcW w:w="626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</w:tcPr>
          <w:p w:rsidR="004A4051" w:rsidRPr="001F2C3A" w:rsidRDefault="004A4051" w:rsidP="000928CB">
            <w:pPr>
              <w:tabs>
                <w:tab w:val="left" w:pos="642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Муж.</w:t>
            </w:r>
          </w:p>
        </w:tc>
        <w:tc>
          <w:tcPr>
            <w:tcW w:w="1000" w:type="dxa"/>
          </w:tcPr>
          <w:p w:rsidR="004A4051" w:rsidRPr="001F2C3A" w:rsidRDefault="004A4051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Жен.</w:t>
            </w:r>
          </w:p>
          <w:p w:rsidR="004A4051" w:rsidRPr="001F2C3A" w:rsidRDefault="004A4051" w:rsidP="000928CB">
            <w:pPr>
              <w:tabs>
                <w:tab w:val="left" w:pos="642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4A4051" w:rsidRPr="001F2C3A" w:rsidTr="000928CB">
        <w:trPr>
          <w:trHeight w:val="555"/>
        </w:trPr>
        <w:tc>
          <w:tcPr>
            <w:tcW w:w="626" w:type="dxa"/>
          </w:tcPr>
          <w:p w:rsidR="004A4051" w:rsidRPr="001F2C3A" w:rsidRDefault="004A405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4A4051" w:rsidRPr="001F2C3A" w:rsidRDefault="004A4051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Областн</w:t>
            </w:r>
            <w:r w:rsidR="00B4674E" w:rsidRPr="001F2C3A">
              <w:rPr>
                <w:color w:val="000000" w:themeColor="text1"/>
                <w:sz w:val="28"/>
                <w:szCs w:val="28"/>
              </w:rPr>
              <w:t>ой конкурс «Кострома лыжная-2022</w:t>
            </w:r>
            <w:r w:rsidRPr="001F2C3A">
              <w:rPr>
                <w:color w:val="000000" w:themeColor="text1"/>
                <w:sz w:val="28"/>
                <w:szCs w:val="28"/>
              </w:rPr>
              <w:t xml:space="preserve"> против </w:t>
            </w:r>
            <w:proofErr w:type="spellStart"/>
            <w:r w:rsidRPr="001F2C3A"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proofErr w:type="spellEnd"/>
            <w:r w:rsidRPr="001F2C3A">
              <w:rPr>
                <w:color w:val="000000" w:themeColor="text1"/>
                <w:sz w:val="28"/>
                <w:szCs w:val="28"/>
              </w:rPr>
              <w:t>»»</w:t>
            </w:r>
          </w:p>
        </w:tc>
        <w:tc>
          <w:tcPr>
            <w:tcW w:w="1093" w:type="dxa"/>
          </w:tcPr>
          <w:p w:rsidR="004A4051" w:rsidRPr="001F2C3A" w:rsidRDefault="00B4674E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00" w:type="dxa"/>
          </w:tcPr>
          <w:p w:rsidR="004A4051" w:rsidRPr="001F2C3A" w:rsidRDefault="00B4674E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4A4051" w:rsidRPr="001F2C3A" w:rsidRDefault="00B4674E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:rsidR="004A4051" w:rsidRPr="001F2C3A" w:rsidRDefault="00D04F52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:rsidR="004A4051" w:rsidRPr="001F2C3A" w:rsidRDefault="00D04F52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4A4051" w:rsidRPr="001F2C3A" w:rsidTr="000928CB">
        <w:trPr>
          <w:trHeight w:val="776"/>
        </w:trPr>
        <w:tc>
          <w:tcPr>
            <w:tcW w:w="626" w:type="dxa"/>
          </w:tcPr>
          <w:p w:rsidR="004A4051" w:rsidRPr="001F2C3A" w:rsidRDefault="004A4051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4A4051" w:rsidRPr="001F2C3A" w:rsidRDefault="00B4674E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1</w:t>
            </w:r>
            <w:r w:rsidR="004A4051" w:rsidRPr="001F2C3A">
              <w:rPr>
                <w:color w:val="000000" w:themeColor="text1"/>
                <w:sz w:val="28"/>
                <w:szCs w:val="28"/>
              </w:rPr>
              <w:t xml:space="preserve"> место в смотре-конкурсе на лучшую орган</w:t>
            </w:r>
            <w:r w:rsidRPr="001F2C3A">
              <w:rPr>
                <w:color w:val="000000" w:themeColor="text1"/>
                <w:sz w:val="28"/>
                <w:szCs w:val="28"/>
              </w:rPr>
              <w:t>изацию спортивной работы за 2021</w:t>
            </w:r>
            <w:r w:rsidR="004A4051" w:rsidRPr="001F2C3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093" w:type="dxa"/>
          </w:tcPr>
          <w:p w:rsidR="004A4051" w:rsidRPr="001F2C3A" w:rsidRDefault="00D04F52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4A4051" w:rsidRPr="001F2C3A" w:rsidRDefault="00D04F52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4A4051" w:rsidRPr="001F2C3A" w:rsidRDefault="00D04F52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9" w:type="dxa"/>
          </w:tcPr>
          <w:p w:rsidR="004A4051" w:rsidRPr="001F2C3A" w:rsidRDefault="00D04F52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:rsidR="004A4051" w:rsidRPr="001F2C3A" w:rsidRDefault="004A4051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4A4051" w:rsidRPr="001F2C3A" w:rsidRDefault="00B4674E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4674E" w:rsidRPr="001F2C3A" w:rsidTr="000928CB">
        <w:trPr>
          <w:trHeight w:val="776"/>
        </w:trPr>
        <w:tc>
          <w:tcPr>
            <w:tcW w:w="626" w:type="dxa"/>
          </w:tcPr>
          <w:p w:rsidR="00B4674E" w:rsidRPr="001F2C3A" w:rsidRDefault="00B4674E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B4674E" w:rsidRPr="001F2C3A" w:rsidRDefault="00B4674E" w:rsidP="000928CB">
            <w:pPr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Чемпионат по лёгкой атлетике и гонкам на инвалидных колясках в г. Кострома.</w:t>
            </w:r>
          </w:p>
        </w:tc>
        <w:tc>
          <w:tcPr>
            <w:tcW w:w="1093" w:type="dxa"/>
          </w:tcPr>
          <w:p w:rsidR="00B4674E" w:rsidRPr="001F2C3A" w:rsidRDefault="00B4674E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00" w:type="dxa"/>
          </w:tcPr>
          <w:p w:rsidR="00B4674E" w:rsidRPr="001F2C3A" w:rsidRDefault="00B4674E" w:rsidP="000928CB">
            <w:pPr>
              <w:tabs>
                <w:tab w:val="left" w:pos="642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B4674E" w:rsidRPr="001F2C3A" w:rsidRDefault="00B4674E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:rsidR="00B4674E" w:rsidRPr="001F2C3A" w:rsidRDefault="00B4674E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B4674E" w:rsidRPr="001F2C3A" w:rsidRDefault="00B4674E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8" w:type="dxa"/>
          </w:tcPr>
          <w:p w:rsidR="00B4674E" w:rsidRPr="001F2C3A" w:rsidRDefault="00B4674E" w:rsidP="000928CB">
            <w:pPr>
              <w:tabs>
                <w:tab w:val="left" w:pos="6425"/>
              </w:tabs>
              <w:rPr>
                <w:color w:val="000000" w:themeColor="text1"/>
                <w:sz w:val="28"/>
                <w:szCs w:val="28"/>
              </w:rPr>
            </w:pPr>
            <w:r w:rsidRPr="001F2C3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4A4051" w:rsidRPr="001F2C3A" w:rsidRDefault="004A4051" w:rsidP="004A405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4051" w:rsidRPr="001F2C3A" w:rsidRDefault="004A4051" w:rsidP="004A40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4051" w:rsidRPr="001F2C3A" w:rsidRDefault="004A4051" w:rsidP="00F178D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2C3A">
        <w:rPr>
          <w:rFonts w:ascii="Times New Roman" w:hAnsi="Times New Roman"/>
          <w:b/>
          <w:color w:val="000000" w:themeColor="text1"/>
          <w:sz w:val="28"/>
          <w:szCs w:val="28"/>
        </w:rPr>
        <w:t>Общее количество соревнований, количество участников, результат</w:t>
      </w:r>
    </w:p>
    <w:p w:rsidR="004A4051" w:rsidRPr="001F2C3A" w:rsidRDefault="004A4051" w:rsidP="004A40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316"/>
        <w:gridCol w:w="1522"/>
        <w:gridCol w:w="1367"/>
        <w:gridCol w:w="1367"/>
        <w:gridCol w:w="1368"/>
        <w:gridCol w:w="1368"/>
      </w:tblGrid>
      <w:tr w:rsidR="004A4051" w:rsidRPr="001F2C3A" w:rsidTr="000928CB">
        <w:tc>
          <w:tcPr>
            <w:tcW w:w="769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316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соревнований</w:t>
            </w:r>
          </w:p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соревнований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Кол-во </w:t>
            </w:r>
            <w:proofErr w:type="spellStart"/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единич</w:t>
            </w:r>
            <w:proofErr w:type="spellEnd"/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человек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грамот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медалей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кубков</w:t>
            </w:r>
          </w:p>
        </w:tc>
      </w:tr>
      <w:tr w:rsidR="004A4051" w:rsidRPr="001F2C3A" w:rsidTr="000928CB">
        <w:tc>
          <w:tcPr>
            <w:tcW w:w="769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</w:tcPr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Внутри интерната</w:t>
            </w:r>
          </w:p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4A4051" w:rsidRPr="001F2C3A" w:rsidRDefault="00A243FF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A243FF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C7182"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A243FF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A243FF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A243FF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4051" w:rsidRPr="001F2C3A" w:rsidTr="000928CB">
        <w:tc>
          <w:tcPr>
            <w:tcW w:w="769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6" w:type="dxa"/>
            <w:shd w:val="clear" w:color="auto" w:fill="auto"/>
          </w:tcPr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A243F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Районные</w:t>
            </w:r>
          </w:p>
        </w:tc>
        <w:tc>
          <w:tcPr>
            <w:tcW w:w="1522" w:type="dxa"/>
            <w:shd w:val="clear" w:color="auto" w:fill="auto"/>
          </w:tcPr>
          <w:p w:rsidR="004A4051" w:rsidRPr="001F2C3A" w:rsidRDefault="00A243FF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A243FF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F178D9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F178D9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F178D9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4051" w:rsidRPr="001F2C3A" w:rsidTr="000928CB">
        <w:tc>
          <w:tcPr>
            <w:tcW w:w="769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</w:tcPr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Областные</w:t>
            </w:r>
          </w:p>
        </w:tc>
        <w:tc>
          <w:tcPr>
            <w:tcW w:w="1522" w:type="dxa"/>
            <w:shd w:val="clear" w:color="auto" w:fill="auto"/>
          </w:tcPr>
          <w:p w:rsidR="004A4051" w:rsidRPr="001F2C3A" w:rsidRDefault="00B4674E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B4674E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B4674E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B4674E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A4051" w:rsidRPr="001F2C3A" w:rsidTr="000928CB">
        <w:tc>
          <w:tcPr>
            <w:tcW w:w="769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6" w:type="dxa"/>
            <w:shd w:val="clear" w:color="auto" w:fill="auto"/>
          </w:tcPr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Российские</w:t>
            </w:r>
          </w:p>
        </w:tc>
        <w:tc>
          <w:tcPr>
            <w:tcW w:w="1522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A4051" w:rsidRPr="001F2C3A" w:rsidTr="000928CB">
        <w:tc>
          <w:tcPr>
            <w:tcW w:w="769" w:type="dxa"/>
            <w:shd w:val="clear" w:color="auto" w:fill="auto"/>
          </w:tcPr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4051" w:rsidRPr="001F2C3A" w:rsidRDefault="004A4051" w:rsidP="000928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</w:tcPr>
          <w:p w:rsidR="004A4051" w:rsidRPr="001F2C3A" w:rsidRDefault="004A4051" w:rsidP="000928CB">
            <w:pPr>
              <w:pStyle w:val="a3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522" w:type="dxa"/>
            <w:shd w:val="clear" w:color="auto" w:fill="auto"/>
          </w:tcPr>
          <w:p w:rsidR="004A4051" w:rsidRPr="001F2C3A" w:rsidRDefault="00F178D9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F178D9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="000C7182"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67" w:type="dxa"/>
            <w:shd w:val="clear" w:color="auto" w:fill="auto"/>
          </w:tcPr>
          <w:p w:rsidR="004A4051" w:rsidRPr="001F2C3A" w:rsidRDefault="00F178D9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F178D9" w:rsidP="00B4674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4A4051" w:rsidRPr="001F2C3A" w:rsidRDefault="00F178D9" w:rsidP="000928C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F2C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BA6A19" w:rsidRPr="001F2C3A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3E21" w:rsidRPr="001F2C3A" w:rsidRDefault="00DA3E21" w:rsidP="009C6CEC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4051" w:rsidRPr="001F2C3A" w:rsidRDefault="004A4051" w:rsidP="000904B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5F3" w:rsidRPr="001F2C3A" w:rsidRDefault="000904B1" w:rsidP="005F35F3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 w:themeColor="text1"/>
          <w:sz w:val="28"/>
          <w:szCs w:val="28"/>
        </w:rPr>
      </w:pPr>
      <w:r w:rsidRPr="001F2C3A">
        <w:rPr>
          <w:color w:val="000000" w:themeColor="text1"/>
          <w:sz w:val="28"/>
          <w:szCs w:val="28"/>
        </w:rPr>
        <w:t>Концертов и мероприятий силами д</w:t>
      </w:r>
      <w:r w:rsidR="004A4051" w:rsidRPr="001F2C3A">
        <w:rPr>
          <w:color w:val="000000" w:themeColor="text1"/>
          <w:sz w:val="28"/>
          <w:szCs w:val="28"/>
        </w:rPr>
        <w:t xml:space="preserve">ругих организаций </w:t>
      </w:r>
      <w:r w:rsidR="005F35F3" w:rsidRPr="001F2C3A">
        <w:rPr>
          <w:color w:val="000000" w:themeColor="text1"/>
          <w:sz w:val="28"/>
          <w:szCs w:val="28"/>
        </w:rPr>
        <w:t>–</w:t>
      </w:r>
      <w:r w:rsidR="001F2C3A" w:rsidRPr="001F2C3A">
        <w:rPr>
          <w:color w:val="000000" w:themeColor="text1"/>
          <w:sz w:val="28"/>
          <w:szCs w:val="28"/>
        </w:rPr>
        <w:t xml:space="preserve"> 3</w:t>
      </w:r>
    </w:p>
    <w:p w:rsidR="005F35F3" w:rsidRPr="001F2C3A" w:rsidRDefault="005F35F3" w:rsidP="005F35F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F2C3A">
        <w:rPr>
          <w:color w:val="000000" w:themeColor="text1"/>
          <w:sz w:val="28"/>
          <w:szCs w:val="28"/>
        </w:rPr>
        <w:t>-</w:t>
      </w:r>
      <w:r w:rsidRPr="001F2C3A"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 xml:space="preserve">Актеры </w:t>
      </w:r>
      <w:r w:rsidRPr="001F2C3A">
        <w:rPr>
          <w:rFonts w:eastAsia="Times New Roman"/>
          <w:color w:val="000000" w:themeColor="text1"/>
          <w:sz w:val="28"/>
          <w:szCs w:val="28"/>
          <w:lang w:eastAsia="ru-RU"/>
        </w:rPr>
        <w:t>ОГБУК «Костромской областной театр кукол» представили дляПСУ 4 спектакля.</w:t>
      </w:r>
    </w:p>
    <w:p w:rsidR="000C7182" w:rsidRPr="001F2C3A" w:rsidRDefault="005F35F3" w:rsidP="005F35F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 w:rsidRPr="001F2C3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-Творческий коллектив ТО «Встреча» МКУК МКДЦ «Радуга» из п</w:t>
      </w:r>
      <w:proofErr w:type="gramStart"/>
      <w:r w:rsidRPr="001F2C3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.С</w:t>
      </w:r>
      <w:proofErr w:type="gramEnd"/>
      <w:r w:rsidRPr="001F2C3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усанино</w:t>
      </w:r>
      <w:r w:rsidR="001F2C3A" w:rsidRPr="001F2C3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– 2</w:t>
      </w:r>
      <w:r w:rsidR="000C7182" w:rsidRPr="001F2C3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 концерт</w:t>
      </w:r>
      <w:r w:rsidR="001F2C3A" w:rsidRPr="001F2C3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а</w:t>
      </w:r>
    </w:p>
    <w:p w:rsidR="000C7182" w:rsidRPr="001F2C3A" w:rsidRDefault="000C7182" w:rsidP="000C7182">
      <w:pPr>
        <w:shd w:val="clear" w:color="auto" w:fill="FFFFFF"/>
        <w:spacing w:before="100" w:beforeAutospacing="1" w:after="100" w:afterAutospacing="1"/>
        <w:outlineLvl w:val="0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</w:p>
    <w:p w:rsidR="005F35F3" w:rsidRPr="001F2C3A" w:rsidRDefault="000C7182" w:rsidP="000C7182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F2C3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       - Творческий коллектив </w:t>
      </w:r>
      <w:r w:rsidR="00DA4605" w:rsidRPr="001F2C3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ОГБУ «Первомайский ПНИ» - 1 концерт</w:t>
      </w:r>
    </w:p>
    <w:p w:rsidR="000904B1" w:rsidRPr="001F2C3A" w:rsidRDefault="000904B1" w:rsidP="005F35F3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- В</w:t>
      </w:r>
      <w:r w:rsidR="00D04F52"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ы</w:t>
      </w:r>
      <w:r w:rsidR="00DA4605"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ставки книг (тематические) -  27</w:t>
      </w:r>
      <w:r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;</w:t>
      </w:r>
    </w:p>
    <w:p w:rsidR="000904B1" w:rsidRPr="001F2C3A" w:rsidRDefault="000904B1" w:rsidP="005F35F3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- выставки поделок</w:t>
      </w:r>
      <w:r w:rsidR="00B4674E"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– </w:t>
      </w:r>
      <w:r w:rsidR="00DA4605"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1</w:t>
      </w:r>
    </w:p>
    <w:p w:rsidR="000904B1" w:rsidRPr="001F2C3A" w:rsidRDefault="000904B1" w:rsidP="005F35F3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:rsidR="000904B1" w:rsidRPr="001F2C3A" w:rsidRDefault="000904B1" w:rsidP="005F35F3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- </w:t>
      </w:r>
      <w:r w:rsidR="00B4674E"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Просмотр видеофильмов – </w:t>
      </w:r>
      <w:r w:rsidR="00DA4605"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155</w:t>
      </w:r>
      <w:r w:rsidRPr="001F2C3A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;</w:t>
      </w:r>
    </w:p>
    <w:p w:rsidR="000904B1" w:rsidRPr="001F2C3A" w:rsidRDefault="000904B1" w:rsidP="005F35F3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:rsidR="00F178D9" w:rsidRPr="001F2C3A" w:rsidRDefault="00F178D9" w:rsidP="000E62A9">
      <w:pPr>
        <w:ind w:left="284"/>
        <w:jc w:val="both"/>
        <w:rPr>
          <w:b/>
          <w:color w:val="000000" w:themeColor="text1"/>
          <w:sz w:val="28"/>
          <w:szCs w:val="28"/>
        </w:rPr>
      </w:pPr>
    </w:p>
    <w:p w:rsidR="00F178D9" w:rsidRDefault="00F178D9" w:rsidP="000E62A9">
      <w:pPr>
        <w:ind w:left="284"/>
        <w:jc w:val="both"/>
        <w:rPr>
          <w:b/>
          <w:sz w:val="28"/>
          <w:szCs w:val="28"/>
        </w:rPr>
      </w:pPr>
    </w:p>
    <w:p w:rsidR="00F178D9" w:rsidRDefault="00F178D9" w:rsidP="000E62A9">
      <w:pPr>
        <w:ind w:left="284"/>
        <w:jc w:val="both"/>
        <w:rPr>
          <w:b/>
          <w:sz w:val="28"/>
          <w:szCs w:val="28"/>
        </w:rPr>
      </w:pPr>
    </w:p>
    <w:p w:rsidR="00F178D9" w:rsidRDefault="00F178D9" w:rsidP="000E62A9">
      <w:pPr>
        <w:ind w:left="284"/>
        <w:jc w:val="both"/>
        <w:rPr>
          <w:b/>
          <w:sz w:val="28"/>
          <w:szCs w:val="28"/>
        </w:rPr>
      </w:pPr>
    </w:p>
    <w:p w:rsidR="000E62A9" w:rsidRPr="00202819" w:rsidRDefault="000E62A9" w:rsidP="00DA4605">
      <w:pPr>
        <w:ind w:left="284"/>
        <w:jc w:val="center"/>
        <w:rPr>
          <w:b/>
          <w:color w:val="000000" w:themeColor="text1"/>
          <w:sz w:val="28"/>
          <w:szCs w:val="28"/>
        </w:rPr>
      </w:pPr>
      <w:r w:rsidRPr="00202819">
        <w:rPr>
          <w:b/>
          <w:color w:val="000000" w:themeColor="text1"/>
          <w:sz w:val="28"/>
          <w:szCs w:val="28"/>
        </w:rPr>
        <w:t>Сотрудничество с религиозными и другими организациями</w:t>
      </w:r>
    </w:p>
    <w:p w:rsidR="000E62A9" w:rsidRPr="00202819" w:rsidRDefault="000E62A9" w:rsidP="000E62A9">
      <w:pPr>
        <w:jc w:val="both"/>
        <w:rPr>
          <w:color w:val="000000" w:themeColor="text1"/>
          <w:sz w:val="28"/>
          <w:szCs w:val="28"/>
        </w:rPr>
      </w:pPr>
    </w:p>
    <w:p w:rsidR="000E62A9" w:rsidRPr="00202819" w:rsidRDefault="000E62A9" w:rsidP="000E62A9">
      <w:pPr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r w:rsidRPr="00202819">
        <w:rPr>
          <w:color w:val="000000" w:themeColor="text1"/>
          <w:sz w:val="28"/>
          <w:szCs w:val="28"/>
        </w:rPr>
        <w:t>В ОГБУ «Сусанинский ПНИ» разработан план мероприятий  по реализации соглашения о сотрудничестве между администрацией Костромской области и Костромской Епархией Русской Православной Церкви.</w:t>
      </w:r>
    </w:p>
    <w:p w:rsidR="000E62A9" w:rsidRPr="0020281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202819">
        <w:rPr>
          <w:color w:val="000000" w:themeColor="text1"/>
          <w:sz w:val="28"/>
          <w:szCs w:val="28"/>
        </w:rPr>
        <w:t>Учитывая интерес клиентов к Православию, в учреждении с 15 июля 2014 года функционирует Храм в честь иконы Божией Матери «Умиление».</w:t>
      </w:r>
    </w:p>
    <w:p w:rsidR="000E62A9" w:rsidRPr="00BD3509" w:rsidRDefault="00B93671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BD3509">
        <w:rPr>
          <w:color w:val="000000" w:themeColor="text1"/>
          <w:sz w:val="28"/>
          <w:szCs w:val="28"/>
        </w:rPr>
        <w:t>В 2022</w:t>
      </w:r>
      <w:r w:rsidR="00BD3509" w:rsidRPr="00BD3509">
        <w:rPr>
          <w:color w:val="000000" w:themeColor="text1"/>
          <w:sz w:val="28"/>
          <w:szCs w:val="28"/>
        </w:rPr>
        <w:t xml:space="preserve"> году    48</w:t>
      </w:r>
      <w:r w:rsidR="000E62A9" w:rsidRPr="00BD3509">
        <w:rPr>
          <w:color w:val="000000" w:themeColor="text1"/>
          <w:sz w:val="28"/>
          <w:szCs w:val="28"/>
        </w:rPr>
        <w:t xml:space="preserve">0 клиентам предоставлено </w:t>
      </w:r>
      <w:r w:rsidR="00346C9C" w:rsidRPr="00BD3509">
        <w:rPr>
          <w:color w:val="000000" w:themeColor="text1"/>
          <w:sz w:val="32"/>
          <w:szCs w:val="28"/>
        </w:rPr>
        <w:t>5793</w:t>
      </w:r>
      <w:r w:rsidR="000E62A9" w:rsidRPr="00BD3509">
        <w:rPr>
          <w:color w:val="000000" w:themeColor="text1"/>
          <w:sz w:val="28"/>
          <w:szCs w:val="28"/>
        </w:rPr>
        <w:t xml:space="preserve"> услуг</w:t>
      </w:r>
      <w:r w:rsidR="00346C9C" w:rsidRPr="00BD3509">
        <w:rPr>
          <w:color w:val="000000" w:themeColor="text1"/>
          <w:sz w:val="28"/>
          <w:szCs w:val="28"/>
        </w:rPr>
        <w:t>и</w:t>
      </w:r>
      <w:r w:rsidR="000E62A9" w:rsidRPr="00BD3509">
        <w:rPr>
          <w:color w:val="000000" w:themeColor="text1"/>
          <w:sz w:val="28"/>
          <w:szCs w:val="28"/>
        </w:rPr>
        <w:t xml:space="preserve">  по совершению религиозных обрядов. </w:t>
      </w:r>
    </w:p>
    <w:p w:rsidR="000E62A9" w:rsidRPr="00202819" w:rsidRDefault="00B93671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202819">
        <w:rPr>
          <w:color w:val="000000" w:themeColor="text1"/>
          <w:sz w:val="28"/>
          <w:szCs w:val="28"/>
        </w:rPr>
        <w:tab/>
        <w:t>В 2022</w:t>
      </w:r>
      <w:r w:rsidR="000E62A9" w:rsidRPr="00202819">
        <w:rPr>
          <w:color w:val="000000" w:themeColor="text1"/>
          <w:sz w:val="28"/>
          <w:szCs w:val="28"/>
        </w:rPr>
        <w:t xml:space="preserve"> году для  социальных клиентов были организованы «Православные встречи» в форме посиделок, проходившие на все значимые православные праздники. Эта форма работы  имела особый успех и хорошие отзывы от клиентов.</w:t>
      </w:r>
    </w:p>
    <w:p w:rsidR="004A4051" w:rsidRPr="00202819" w:rsidRDefault="004A4051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202819">
        <w:rPr>
          <w:color w:val="000000" w:themeColor="text1"/>
          <w:sz w:val="28"/>
          <w:szCs w:val="28"/>
        </w:rPr>
        <w:t>Проводились виртуальные экскурсии в Православные храмы.</w:t>
      </w:r>
    </w:p>
    <w:p w:rsidR="00D04F52" w:rsidRPr="00202819" w:rsidRDefault="00B93671" w:rsidP="00D04F5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819">
        <w:rPr>
          <w:rFonts w:ascii="Times New Roman" w:hAnsi="Times New Roman"/>
          <w:color w:val="000000" w:themeColor="text1"/>
          <w:sz w:val="28"/>
          <w:szCs w:val="28"/>
        </w:rPr>
        <w:t>В 2022</w:t>
      </w:r>
      <w:r w:rsidR="00C55288"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году  было проведено 128</w:t>
      </w:r>
      <w:r w:rsidR="00D04F52"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бесед на православную тему:</w:t>
      </w:r>
    </w:p>
    <w:p w:rsidR="00C55288" w:rsidRPr="00202819" w:rsidRDefault="00D04F52" w:rsidP="00D04F5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819">
        <w:rPr>
          <w:rFonts w:ascii="Times New Roman" w:hAnsi="Times New Roman"/>
          <w:color w:val="000000" w:themeColor="text1"/>
          <w:sz w:val="28"/>
          <w:szCs w:val="28"/>
        </w:rPr>
        <w:t>- о церковных обычаях и правилах  поведения в Храме</w:t>
      </w:r>
      <w:r w:rsidR="00C55288" w:rsidRPr="0020281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446" w:rsidRPr="00202819">
        <w:rPr>
          <w:rFonts w:ascii="Times New Roman" w:hAnsi="Times New Roman"/>
          <w:color w:val="000000" w:themeColor="text1"/>
          <w:sz w:val="28"/>
          <w:szCs w:val="28"/>
        </w:rPr>
        <w:t>«Библия – настольная книга христианина»,</w:t>
      </w:r>
      <w:r w:rsidR="00202819"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«Что церковь считает грехом»;</w:t>
      </w:r>
    </w:p>
    <w:p w:rsidR="00D04F52" w:rsidRPr="00202819" w:rsidRDefault="00D04F52" w:rsidP="00D04F5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819">
        <w:rPr>
          <w:rFonts w:ascii="Times New Roman" w:hAnsi="Times New Roman"/>
          <w:color w:val="000000" w:themeColor="text1"/>
          <w:sz w:val="28"/>
          <w:szCs w:val="28"/>
        </w:rPr>
        <w:t>-о православных праздниках</w:t>
      </w:r>
      <w:r w:rsidR="00C55288" w:rsidRPr="0020281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5288" w:rsidRPr="00202819">
        <w:rPr>
          <w:rFonts w:ascii="Times New Roman" w:hAnsi="Times New Roman"/>
          <w:color w:val="000000" w:themeColor="text1"/>
          <w:sz w:val="28"/>
          <w:szCs w:val="28"/>
        </w:rPr>
        <w:t>«Рождественский сочельник», «Крещение Господне», «Сретенье Господне», «</w:t>
      </w:r>
      <w:r w:rsidR="00B61446" w:rsidRPr="00202819">
        <w:rPr>
          <w:rFonts w:ascii="Times New Roman" w:hAnsi="Times New Roman"/>
          <w:color w:val="000000" w:themeColor="text1"/>
          <w:sz w:val="28"/>
          <w:szCs w:val="28"/>
        </w:rPr>
        <w:t>Благовещение Пресвятой Богородицы», «Светлое Христово Воскресение – Пасха», «День Святой Троицы – традиции и обычаи». «</w:t>
      </w:r>
      <w:r w:rsidR="00E83401"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Рождество Иоанна Предтечи», «Три Великих Спаса», «Рождество Пресвятой Богородицы», «Праздник </w:t>
      </w:r>
      <w:proofErr w:type="spellStart"/>
      <w:r w:rsidR="00E83401" w:rsidRPr="00202819">
        <w:rPr>
          <w:rFonts w:ascii="Times New Roman" w:hAnsi="Times New Roman"/>
          <w:color w:val="000000" w:themeColor="text1"/>
          <w:sz w:val="28"/>
          <w:szCs w:val="28"/>
        </w:rPr>
        <w:t>Иверской</w:t>
      </w:r>
      <w:proofErr w:type="spellEnd"/>
      <w:r w:rsidR="00E83401"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иконы Божией Матери», «Праздник Казанской Божией Матери»,</w:t>
      </w:r>
      <w:r w:rsidR="00202819"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«Введение во Храм Пресвятой Богородицы»;</w:t>
      </w:r>
    </w:p>
    <w:p w:rsidR="00C55288" w:rsidRPr="00202819" w:rsidRDefault="00D04F52" w:rsidP="00D04F5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819">
        <w:rPr>
          <w:rFonts w:ascii="Times New Roman" w:hAnsi="Times New Roman"/>
          <w:color w:val="000000" w:themeColor="text1"/>
          <w:sz w:val="28"/>
          <w:szCs w:val="28"/>
        </w:rPr>
        <w:t>-о святых и иконах</w:t>
      </w:r>
      <w:r w:rsidR="00C55288" w:rsidRPr="0020281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5288" w:rsidRPr="00202819">
        <w:rPr>
          <w:rFonts w:ascii="Times New Roman" w:hAnsi="Times New Roman"/>
          <w:color w:val="000000" w:themeColor="text1"/>
          <w:sz w:val="28"/>
          <w:szCs w:val="28"/>
        </w:rPr>
        <w:t>«Житие Пресвятой Богородицы», «</w:t>
      </w:r>
      <w:r w:rsidR="00B61446" w:rsidRPr="00202819">
        <w:rPr>
          <w:rFonts w:ascii="Times New Roman" w:hAnsi="Times New Roman"/>
          <w:color w:val="000000" w:themeColor="text1"/>
          <w:sz w:val="28"/>
          <w:szCs w:val="28"/>
        </w:rPr>
        <w:t>Первые просветители – святые Кирилл и Мефодий. Славянская азбука», «Святой Николай-угодник», «Владимирская икона Божией Матери – спасительница от вражеских нашествий», «</w:t>
      </w:r>
      <w:r w:rsidR="00E83401" w:rsidRPr="00202819">
        <w:rPr>
          <w:rFonts w:ascii="Times New Roman" w:hAnsi="Times New Roman"/>
          <w:color w:val="000000" w:themeColor="text1"/>
          <w:sz w:val="28"/>
          <w:szCs w:val="28"/>
        </w:rPr>
        <w:t>О святом мученике-воине Евгении Родионове», «Житие святого пророка Ильи», «Костромская святыня – икона Федоровской Божией матери», «Икона Святой Божией Матери «Умиление», «Житие святой Матроны Московской», «Иконописец Андрей Рублёв. Икона «Троица»</w:t>
      </w:r>
      <w:r w:rsidR="00202819" w:rsidRPr="00202819">
        <w:rPr>
          <w:rFonts w:ascii="Times New Roman" w:hAnsi="Times New Roman"/>
          <w:color w:val="000000" w:themeColor="text1"/>
          <w:sz w:val="28"/>
          <w:szCs w:val="28"/>
        </w:rPr>
        <w:t>. «День святого Николая Чудотворца»;</w:t>
      </w:r>
    </w:p>
    <w:p w:rsidR="00D04F52" w:rsidRPr="00202819" w:rsidRDefault="00D04F52" w:rsidP="00D04F5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-заочные экскурсии по святым местам: в </w:t>
      </w:r>
      <w:proofErr w:type="spellStart"/>
      <w:r w:rsidRPr="00202819">
        <w:rPr>
          <w:rFonts w:ascii="Times New Roman" w:hAnsi="Times New Roman"/>
          <w:color w:val="000000" w:themeColor="text1"/>
          <w:sz w:val="28"/>
          <w:szCs w:val="28"/>
        </w:rPr>
        <w:t>Ипатьевский</w:t>
      </w:r>
      <w:proofErr w:type="spellEnd"/>
      <w:r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монастырь, в </w:t>
      </w:r>
      <w:r w:rsidR="00B61446" w:rsidRPr="00202819">
        <w:rPr>
          <w:rFonts w:ascii="Times New Roman" w:hAnsi="Times New Roman"/>
          <w:color w:val="000000" w:themeColor="text1"/>
          <w:sz w:val="28"/>
          <w:szCs w:val="28"/>
        </w:rPr>
        <w:t>Храм Христа Спасителя,</w:t>
      </w:r>
    </w:p>
    <w:p w:rsidR="00D04F52" w:rsidRPr="00202819" w:rsidRDefault="00D04F52" w:rsidP="00D04F5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819">
        <w:rPr>
          <w:rFonts w:ascii="Times New Roman" w:hAnsi="Times New Roman"/>
          <w:color w:val="000000" w:themeColor="text1"/>
          <w:sz w:val="28"/>
          <w:szCs w:val="28"/>
        </w:rPr>
        <w:t>-встреча  с церковным служащим, беседа «О Христовом Воскресении».</w:t>
      </w:r>
    </w:p>
    <w:p w:rsidR="004A4051" w:rsidRPr="00202819" w:rsidRDefault="004A4051" w:rsidP="000E62A9">
      <w:pPr>
        <w:ind w:left="284"/>
        <w:jc w:val="both"/>
        <w:rPr>
          <w:color w:val="000000" w:themeColor="text1"/>
          <w:sz w:val="28"/>
          <w:szCs w:val="28"/>
        </w:rPr>
      </w:pPr>
    </w:p>
    <w:p w:rsidR="000E62A9" w:rsidRPr="0020281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</w:p>
    <w:p w:rsidR="00C459C5" w:rsidRPr="00202819" w:rsidRDefault="00C459C5" w:rsidP="00220393">
      <w:pPr>
        <w:shd w:val="clear" w:color="auto" w:fill="FFFFFF"/>
        <w:spacing w:before="100" w:beforeAutospacing="1" w:after="100" w:afterAutospacing="1"/>
        <w:outlineLvl w:val="0"/>
        <w:rPr>
          <w:color w:val="000000" w:themeColor="text1"/>
          <w:sz w:val="28"/>
          <w:szCs w:val="28"/>
        </w:rPr>
      </w:pPr>
    </w:p>
    <w:p w:rsidR="00C459C5" w:rsidRDefault="00C459C5" w:rsidP="00220393">
      <w:pPr>
        <w:shd w:val="clear" w:color="auto" w:fill="FFFFFF"/>
        <w:spacing w:before="100" w:beforeAutospacing="1" w:after="100" w:afterAutospacing="1"/>
        <w:outlineLvl w:val="0"/>
        <w:rPr>
          <w:color w:val="000000" w:themeColor="text1"/>
          <w:sz w:val="28"/>
          <w:szCs w:val="28"/>
        </w:rPr>
      </w:pPr>
    </w:p>
    <w:p w:rsidR="00C459C5" w:rsidRDefault="00C459C5" w:rsidP="00220393">
      <w:pPr>
        <w:shd w:val="clear" w:color="auto" w:fill="FFFFFF"/>
        <w:spacing w:before="100" w:beforeAutospacing="1" w:after="100" w:afterAutospacing="1"/>
        <w:outlineLvl w:val="0"/>
        <w:rPr>
          <w:color w:val="000000" w:themeColor="text1"/>
          <w:sz w:val="28"/>
          <w:szCs w:val="28"/>
        </w:rPr>
      </w:pPr>
    </w:p>
    <w:p w:rsidR="00220393" w:rsidRPr="00220393" w:rsidRDefault="000E62A9" w:rsidP="00220393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E62A9">
        <w:rPr>
          <w:color w:val="000000" w:themeColor="text1"/>
          <w:sz w:val="28"/>
          <w:szCs w:val="28"/>
        </w:rPr>
        <w:t>2.</w:t>
      </w:r>
      <w:r w:rsidRPr="000E62A9">
        <w:rPr>
          <w:color w:val="000000" w:themeColor="text1"/>
          <w:sz w:val="28"/>
          <w:szCs w:val="28"/>
        </w:rPr>
        <w:tab/>
      </w:r>
      <w:r w:rsidR="00220393" w:rsidRPr="00220393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Подарки от Благотворительного фонда «Старость в радость»</w:t>
      </w:r>
    </w:p>
    <w:p w:rsidR="00220393" w:rsidRPr="00EB1B8A" w:rsidRDefault="00220393" w:rsidP="00220393">
      <w:pPr>
        <w:pStyle w:val="a3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F2C3A">
        <w:rPr>
          <w:rFonts w:ascii="Times New Roman" w:hAnsi="Times New Roman"/>
          <w:sz w:val="28"/>
          <w:szCs w:val="28"/>
          <w:lang w:eastAsia="ru-RU"/>
        </w:rPr>
        <w:t>В преддверие 2023</w:t>
      </w:r>
      <w:r w:rsidRPr="00EB1B8A">
        <w:rPr>
          <w:rFonts w:ascii="Times New Roman" w:hAnsi="Times New Roman"/>
          <w:sz w:val="28"/>
          <w:szCs w:val="28"/>
          <w:lang w:eastAsia="ru-RU"/>
        </w:rPr>
        <w:t xml:space="preserve"> года Благотворительный фонд «Старость в радость» в очередной раз порадовал социальных клиентов нашего учреждения.</w:t>
      </w:r>
    </w:p>
    <w:p w:rsidR="00220393" w:rsidRPr="00EB1B8A" w:rsidRDefault="00220393" w:rsidP="002203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B1B8A">
        <w:rPr>
          <w:rFonts w:ascii="Times New Roman" w:hAnsi="Times New Roman"/>
          <w:sz w:val="28"/>
          <w:szCs w:val="28"/>
          <w:lang w:eastAsia="ru-RU"/>
        </w:rPr>
        <w:t>К Новогоднему столу каждому получателю соц</w:t>
      </w:r>
      <w:r w:rsidR="001F2C3A">
        <w:rPr>
          <w:rFonts w:ascii="Times New Roman" w:hAnsi="Times New Roman"/>
          <w:sz w:val="28"/>
          <w:szCs w:val="28"/>
          <w:lang w:eastAsia="ru-RU"/>
        </w:rPr>
        <w:t>иальных услуг было выделено по 2</w:t>
      </w:r>
      <w:r w:rsidRPr="00EB1B8A">
        <w:rPr>
          <w:rFonts w:ascii="Times New Roman" w:hAnsi="Times New Roman"/>
          <w:sz w:val="28"/>
          <w:szCs w:val="28"/>
          <w:lang w:eastAsia="ru-RU"/>
        </w:rPr>
        <w:t xml:space="preserve">00 рублей на приобретение продуктов на организацию новогоднего праздничного ужина. </w:t>
      </w:r>
    </w:p>
    <w:p w:rsidR="00220393" w:rsidRPr="00EB1B8A" w:rsidRDefault="00220393" w:rsidP="002203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B1B8A">
        <w:rPr>
          <w:rFonts w:ascii="Times New Roman" w:hAnsi="Times New Roman"/>
          <w:sz w:val="28"/>
          <w:szCs w:val="28"/>
          <w:lang w:eastAsia="ru-RU"/>
        </w:rPr>
        <w:t xml:space="preserve">Накануне 2022 года  к Новогоднему столу каждому получателю социальных услуг  выделено по 150 рублей на приобретение продуктов на организацию новогоднего праздничного ужина. </w:t>
      </w:r>
    </w:p>
    <w:p w:rsidR="00220393" w:rsidRPr="00497F82" w:rsidRDefault="00220393" w:rsidP="0022039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497F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Разработка и реализация совместно</w:t>
      </w:r>
      <w:r w:rsidRPr="00497F82">
        <w:rPr>
          <w:rFonts w:ascii="Times New Roman" w:hAnsi="Times New Roman"/>
          <w:b/>
          <w:sz w:val="28"/>
          <w:szCs w:val="28"/>
          <w:lang w:eastAsia="ru-RU"/>
        </w:rPr>
        <w:t xml:space="preserve"> Благотворительный фонд «Старость в радость» </w:t>
      </w:r>
      <w:r w:rsidRPr="00497F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проекта  «Досуг» для социальных клиентов отделения милосердия</w:t>
      </w:r>
    </w:p>
    <w:p w:rsidR="00220393" w:rsidRDefault="00220393" w:rsidP="0022039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497F82">
        <w:rPr>
          <w:rFonts w:eastAsia="Times New Roman"/>
          <w:color w:val="333333"/>
          <w:sz w:val="28"/>
          <w:szCs w:val="28"/>
          <w:lang w:eastAsia="ru-RU"/>
        </w:rPr>
        <w:t xml:space="preserve">В целях улучшения качества воспитательного процесса, для реализации всестороннего развития социальных клиентов, максимального развития их творческого потенциала и организации предоставления социально-педагогической услуги организация и проведение клубной и кружковой работы для формирования и развития интересов, создания системы долговременного ухода за гражданами пожилого возраста и инвалидами ОГБУ «Сусанинский ПНИ», реализации проекта «Досуг» в отделении милосердия №2 разработана и реализовывается общеобразовательная программа </w:t>
      </w:r>
      <w:proofErr w:type="spellStart"/>
      <w:r w:rsidRPr="00497F82">
        <w:rPr>
          <w:rFonts w:eastAsia="Times New Roman"/>
          <w:color w:val="333333"/>
          <w:sz w:val="28"/>
          <w:szCs w:val="28"/>
          <w:lang w:eastAsia="ru-RU"/>
        </w:rPr>
        <w:t>поизодеятельности</w:t>
      </w:r>
      <w:proofErr w:type="spellEnd"/>
      <w:proofErr w:type="gramEnd"/>
      <w:r w:rsidRPr="00497F82">
        <w:rPr>
          <w:rFonts w:eastAsia="Times New Roman"/>
          <w:color w:val="333333"/>
          <w:sz w:val="28"/>
          <w:szCs w:val="28"/>
          <w:lang w:eastAsia="ru-RU"/>
        </w:rPr>
        <w:t xml:space="preserve"> нетрадиционными техниками «Разноцветный мир». </w:t>
      </w:r>
    </w:p>
    <w:p w:rsidR="00220393" w:rsidRPr="00497F82" w:rsidRDefault="00220393" w:rsidP="00220393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20393" w:rsidRDefault="00220393" w:rsidP="00220393">
      <w:pPr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>-</w:t>
      </w:r>
      <w:r w:rsidRPr="00497F82">
        <w:rPr>
          <w:rFonts w:eastAsia="Times New Roman"/>
          <w:b/>
          <w:color w:val="333333"/>
          <w:sz w:val="28"/>
          <w:szCs w:val="28"/>
          <w:lang w:eastAsia="ru-RU"/>
        </w:rPr>
        <w:t>Благотворительный фонд «Старость в радость» объявил конкурс «Создадим себе цветник и огород – мы это тоже можем»</w:t>
      </w:r>
      <w:r w:rsidRPr="00497F82">
        <w:rPr>
          <w:rFonts w:eastAsia="Times New Roman"/>
          <w:color w:val="333333"/>
          <w:sz w:val="28"/>
          <w:szCs w:val="28"/>
          <w:lang w:eastAsia="ru-RU"/>
        </w:rPr>
        <w:t xml:space="preserve"> среди </w:t>
      </w:r>
      <w:proofErr w:type="gramStart"/>
      <w:r w:rsidRPr="00497F82">
        <w:rPr>
          <w:rFonts w:eastAsia="Times New Roman"/>
          <w:color w:val="333333"/>
          <w:sz w:val="28"/>
          <w:szCs w:val="28"/>
          <w:lang w:eastAsia="ru-RU"/>
        </w:rPr>
        <w:t>граждан</w:t>
      </w:r>
      <w:proofErr w:type="gramEnd"/>
      <w:r w:rsidRPr="00497F82">
        <w:rPr>
          <w:rFonts w:eastAsia="Times New Roman"/>
          <w:color w:val="333333"/>
          <w:sz w:val="28"/>
          <w:szCs w:val="28"/>
          <w:lang w:eastAsia="ru-RU"/>
        </w:rPr>
        <w:t xml:space="preserve"> проживающих в стационарных учреждениях социальног</w:t>
      </w:r>
      <w:r w:rsidRPr="00064BFD">
        <w:rPr>
          <w:rFonts w:eastAsia="Times New Roman"/>
          <w:color w:val="333333"/>
          <w:sz w:val="28"/>
          <w:szCs w:val="28"/>
          <w:lang w:eastAsia="ru-RU"/>
        </w:rPr>
        <w:t>о обслуживания. Конкурс проводил</w:t>
      </w:r>
      <w:r w:rsidRPr="00497F82">
        <w:rPr>
          <w:rFonts w:eastAsia="Times New Roman"/>
          <w:color w:val="333333"/>
          <w:sz w:val="28"/>
          <w:szCs w:val="28"/>
          <w:lang w:eastAsia="ru-RU"/>
        </w:rPr>
        <w:t>ся с 1 марта по 1 октября 2021 года.</w:t>
      </w:r>
    </w:p>
    <w:p w:rsidR="00220393" w:rsidRPr="00064BFD" w:rsidRDefault="00220393" w:rsidP="002203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64B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ОГБУ «Сусанинский ПНИ»</w:t>
      </w:r>
      <w:r w:rsidR="001F2C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номинации «Самый крупный овощ, выращенный проживающими с частичной утратой способности к самообслуживанию» заняло второе место среди 85 учреждений России и получило </w:t>
      </w:r>
      <w:r w:rsidR="001F2C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Диплом </w:t>
      </w:r>
      <w:r w:rsidR="001F2C3A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064BFD">
        <w:rPr>
          <w:rFonts w:ascii="Times New Roman" w:hAnsi="Times New Roman"/>
          <w:sz w:val="28"/>
          <w:szCs w:val="28"/>
          <w:lang w:eastAsia="ru-RU"/>
        </w:rPr>
        <w:t>онкурса «Создадим себе цветники огород.</w:t>
      </w:r>
    </w:p>
    <w:p w:rsidR="00220393" w:rsidRPr="00064BFD" w:rsidRDefault="00220393" w:rsidP="002203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64BFD">
        <w:rPr>
          <w:rFonts w:ascii="Times New Roman" w:hAnsi="Times New Roman"/>
          <w:sz w:val="28"/>
          <w:szCs w:val="28"/>
          <w:lang w:eastAsia="ru-RU"/>
        </w:rPr>
        <w:t>Мы это тоже можем!»</w:t>
      </w:r>
      <w:r w:rsidR="001F2C3A">
        <w:rPr>
          <w:rFonts w:ascii="Times New Roman" w:hAnsi="Times New Roman"/>
          <w:sz w:val="28"/>
          <w:szCs w:val="28"/>
          <w:lang w:eastAsia="ru-RU"/>
        </w:rPr>
        <w:t xml:space="preserve"> за второе место и сертификат на 15000 тысяч рублей.</w:t>
      </w:r>
    </w:p>
    <w:p w:rsidR="00220393" w:rsidRDefault="00220393" w:rsidP="00220393">
      <w:pPr>
        <w:rPr>
          <w:rFonts w:eastAsia="Times New Roman"/>
          <w:color w:val="333333"/>
          <w:sz w:val="28"/>
          <w:szCs w:val="28"/>
          <w:lang w:eastAsia="ru-RU"/>
        </w:rPr>
      </w:pPr>
    </w:p>
    <w:p w:rsidR="00220393" w:rsidRDefault="00220393" w:rsidP="00220393">
      <w:pPr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-ОГБУ «Сусанинский ПНИ» участвует в проекте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>Благотворительного</w:t>
      </w:r>
      <w:r w:rsidRPr="00497F82">
        <w:rPr>
          <w:rFonts w:eastAsia="Times New Roman"/>
          <w:b/>
          <w:color w:val="333333"/>
          <w:sz w:val="28"/>
          <w:szCs w:val="28"/>
          <w:lang w:eastAsia="ru-RU"/>
        </w:rPr>
        <w:t xml:space="preserve"> фонд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>а</w:t>
      </w:r>
      <w:r w:rsidRPr="00497F82">
        <w:rPr>
          <w:rFonts w:eastAsia="Times New Roman"/>
          <w:b/>
          <w:color w:val="333333"/>
          <w:sz w:val="28"/>
          <w:szCs w:val="28"/>
          <w:lang w:eastAsia="ru-RU"/>
        </w:rPr>
        <w:t xml:space="preserve"> «Старость в радость»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«Зубопротезирование».</w:t>
      </w:r>
    </w:p>
    <w:p w:rsidR="00220393" w:rsidRDefault="00220393" w:rsidP="00220393">
      <w:pPr>
        <w:rPr>
          <w:rFonts w:eastAsia="Times New Roman"/>
          <w:color w:val="333333"/>
          <w:sz w:val="28"/>
          <w:szCs w:val="28"/>
          <w:lang w:eastAsia="ru-RU"/>
        </w:rPr>
      </w:pPr>
      <w:r w:rsidRPr="00A311AE">
        <w:rPr>
          <w:rFonts w:eastAsia="Times New Roman"/>
          <w:color w:val="333333"/>
          <w:sz w:val="28"/>
          <w:szCs w:val="28"/>
          <w:lang w:eastAsia="ru-RU"/>
        </w:rPr>
        <w:t>В</w:t>
      </w:r>
      <w:r w:rsidR="001F2C3A">
        <w:rPr>
          <w:rFonts w:eastAsia="Times New Roman"/>
          <w:color w:val="333333"/>
          <w:sz w:val="28"/>
          <w:szCs w:val="28"/>
          <w:lang w:eastAsia="ru-RU"/>
        </w:rPr>
        <w:t xml:space="preserve"> 2022 году в  проекте участвовало</w:t>
      </w:r>
      <w:r w:rsidRPr="00A311AE">
        <w:rPr>
          <w:rFonts w:eastAsia="Times New Roman"/>
          <w:color w:val="333333"/>
          <w:sz w:val="28"/>
          <w:szCs w:val="28"/>
          <w:lang w:eastAsia="ru-RU"/>
        </w:rPr>
        <w:t xml:space="preserve"> 12 социальных клиентов. На каждого БФ выделил до 25 тыс. рублей.</w:t>
      </w:r>
    </w:p>
    <w:p w:rsidR="00892402" w:rsidRDefault="00892402" w:rsidP="00220393">
      <w:pPr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892402" w:rsidRDefault="00892402" w:rsidP="00220393">
      <w:pPr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892402" w:rsidRDefault="00892402" w:rsidP="00220393">
      <w:pPr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220393" w:rsidRPr="00A311AE" w:rsidRDefault="00220393" w:rsidP="00220393">
      <w:pPr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>-</w:t>
      </w:r>
      <w:r w:rsidRPr="0015501F">
        <w:rPr>
          <w:rFonts w:eastAsia="Times New Roman"/>
          <w:b/>
          <w:color w:val="333333"/>
          <w:sz w:val="28"/>
          <w:szCs w:val="28"/>
          <w:lang w:eastAsia="ru-RU"/>
        </w:rPr>
        <w:t>ОГБУ «Сусанинский ПНИ» участвует в проекте Благотворительного</w:t>
      </w:r>
      <w:r w:rsidRPr="00497F82">
        <w:rPr>
          <w:rFonts w:eastAsia="Times New Roman"/>
          <w:b/>
          <w:color w:val="333333"/>
          <w:sz w:val="28"/>
          <w:szCs w:val="28"/>
          <w:lang w:eastAsia="ru-RU"/>
        </w:rPr>
        <w:t xml:space="preserve"> фонд</w:t>
      </w:r>
      <w:r w:rsidRPr="0015501F">
        <w:rPr>
          <w:rFonts w:eastAsia="Times New Roman"/>
          <w:b/>
          <w:color w:val="333333"/>
          <w:sz w:val="28"/>
          <w:szCs w:val="28"/>
          <w:lang w:eastAsia="ru-RU"/>
        </w:rPr>
        <w:t>а</w:t>
      </w:r>
      <w:r w:rsidRPr="00497F82">
        <w:rPr>
          <w:rFonts w:eastAsia="Times New Roman"/>
          <w:b/>
          <w:color w:val="333333"/>
          <w:sz w:val="28"/>
          <w:szCs w:val="28"/>
          <w:lang w:eastAsia="ru-RU"/>
        </w:rPr>
        <w:t xml:space="preserve"> «Старость в радость»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«Уютный дом». Созданы проекты благоустройства 2 комнат в отделении милосердия №2.</w:t>
      </w:r>
    </w:p>
    <w:p w:rsidR="00220393" w:rsidRDefault="00220393" w:rsidP="00220393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44B43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Курсовая подготовка</w:t>
      </w:r>
    </w:p>
    <w:p w:rsidR="00311A67" w:rsidRPr="00311A67" w:rsidRDefault="00311A67" w:rsidP="00311A67">
      <w:pPr>
        <w:widowControl/>
        <w:suppressAutoHyphens w:val="0"/>
        <w:ind w:firstLine="709"/>
        <w:jc w:val="center"/>
        <w:rPr>
          <w:rFonts w:eastAsiaTheme="minorHAnsi"/>
          <w:b/>
          <w:color w:val="000000" w:themeColor="text1"/>
          <w:kern w:val="0"/>
          <w:sz w:val="28"/>
          <w:szCs w:val="28"/>
          <w:lang w:eastAsia="en-US"/>
        </w:rPr>
      </w:pPr>
      <w:r w:rsidRPr="00311A67">
        <w:rPr>
          <w:rFonts w:eastAsiaTheme="minorHAnsi"/>
          <w:b/>
          <w:color w:val="000000" w:themeColor="text1"/>
          <w:kern w:val="0"/>
          <w:sz w:val="28"/>
          <w:szCs w:val="28"/>
          <w:lang w:eastAsia="en-US"/>
        </w:rPr>
        <w:t>Обучающий семинар по СДУ</w:t>
      </w:r>
    </w:p>
    <w:p w:rsidR="00311A67" w:rsidRPr="00311A67" w:rsidRDefault="00311A67" w:rsidP="00311A67">
      <w:pPr>
        <w:widowControl/>
        <w:suppressAutoHyphens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311A67">
        <w:rPr>
          <w:rFonts w:eastAsiaTheme="minorHAnsi"/>
          <w:kern w:val="0"/>
          <w:sz w:val="28"/>
          <w:szCs w:val="28"/>
          <w:lang w:eastAsia="en-US"/>
        </w:rPr>
        <w:t>Система долговременного ухода – это комплексная программа поддержки граждан пожилого возраста и инвалидов, частично или полностью утративших  способность к самообслуживанию.</w:t>
      </w:r>
    </w:p>
    <w:p w:rsidR="00311A67" w:rsidRPr="00311A67" w:rsidRDefault="00311A67" w:rsidP="00311A67">
      <w:pPr>
        <w:widowControl/>
        <w:suppressAutoHyphens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311A67">
        <w:rPr>
          <w:rFonts w:eastAsiaTheme="minorHAnsi"/>
          <w:kern w:val="0"/>
          <w:sz w:val="28"/>
          <w:szCs w:val="28"/>
          <w:lang w:eastAsia="en-US"/>
        </w:rPr>
        <w:t xml:space="preserve">        23 марта 2022 года на базе ОГБУ «Октябрьский геронтологический центр» руководитель отдела по работе со стационарами  БФ «Старость в радость» Тамара Александровна Портнягина и главный эксперт по развитию стационарной помощи Елена </w:t>
      </w:r>
      <w:proofErr w:type="spellStart"/>
      <w:r w:rsidRPr="00311A67">
        <w:rPr>
          <w:rFonts w:eastAsiaTheme="minorHAnsi"/>
          <w:kern w:val="0"/>
          <w:sz w:val="28"/>
          <w:szCs w:val="28"/>
          <w:lang w:eastAsia="en-US"/>
        </w:rPr>
        <w:t>Андрев</w:t>
      </w:r>
      <w:proofErr w:type="spellEnd"/>
      <w:r w:rsidRPr="00311A67">
        <w:rPr>
          <w:rFonts w:eastAsiaTheme="minorHAnsi"/>
          <w:kern w:val="0"/>
          <w:sz w:val="28"/>
          <w:szCs w:val="28"/>
          <w:lang w:eastAsia="en-US"/>
        </w:rPr>
        <w:t xml:space="preserve">  провели обучающий  семинар в рамках реализации проекта «Система долговременного ухода» для  персонала  стационарных учреждений Костромской области.</w:t>
      </w:r>
    </w:p>
    <w:p w:rsidR="00311A67" w:rsidRPr="00311A67" w:rsidRDefault="00311A67" w:rsidP="00311A67">
      <w:pPr>
        <w:widowControl/>
        <w:suppressAutoHyphens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311A67">
        <w:rPr>
          <w:rFonts w:eastAsiaTheme="minorHAnsi"/>
          <w:kern w:val="0"/>
          <w:sz w:val="28"/>
          <w:szCs w:val="28"/>
          <w:lang w:eastAsia="en-US"/>
        </w:rPr>
        <w:t>Целью  семинара является обучение руководителей – директоров, ответственных за СДУ, старших медсестёр, младшего медицинского персонала  и помощников по уходу учреждений социального обслуживания основным принципам организации процесса ухода за людьми с дефицитом самообслуживания.</w:t>
      </w:r>
    </w:p>
    <w:p w:rsidR="00311A67" w:rsidRPr="00311A67" w:rsidRDefault="00311A67" w:rsidP="00311A67">
      <w:pPr>
        <w:widowControl/>
        <w:suppressAutoHyphens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311A67">
        <w:rPr>
          <w:rFonts w:eastAsiaTheme="minorHAnsi"/>
          <w:kern w:val="0"/>
          <w:sz w:val="28"/>
          <w:szCs w:val="28"/>
          <w:lang w:eastAsia="en-US"/>
        </w:rPr>
        <w:t xml:space="preserve"> От ОГБУ «Сусанинский ПНИ» в работе семинара принимали участие директор учреждения  Цвирко Иван Леонидович и специалисты учреждения: заведующая социально </w:t>
      </w:r>
      <w:proofErr w:type="gramStart"/>
      <w:r w:rsidRPr="00311A67">
        <w:rPr>
          <w:rFonts w:eastAsiaTheme="minorHAnsi"/>
          <w:kern w:val="0"/>
          <w:sz w:val="28"/>
          <w:szCs w:val="28"/>
          <w:lang w:eastAsia="en-US"/>
        </w:rPr>
        <w:t>–р</w:t>
      </w:r>
      <w:proofErr w:type="gramEnd"/>
      <w:r w:rsidRPr="00311A67">
        <w:rPr>
          <w:rFonts w:eastAsiaTheme="minorHAnsi"/>
          <w:kern w:val="0"/>
          <w:sz w:val="28"/>
          <w:szCs w:val="28"/>
          <w:lang w:eastAsia="en-US"/>
        </w:rPr>
        <w:t>еабилитационным отделением  Ваганова Татьяна Валентиновна, старшая медицинская сестра Березовская Ирина Николаевна, младшие  медицинские сестры Смирнова Татьяна Павловна и Мальцева Ольга Фёдоровна, воспитатель Белова Марина Александровна, помощники по уходу  Григоренко Елена Николаевна и Скворцов Александр Сергеевич.</w:t>
      </w:r>
    </w:p>
    <w:p w:rsidR="00311A67" w:rsidRPr="00311A67" w:rsidRDefault="00311A67" w:rsidP="00311A67">
      <w:pPr>
        <w:widowControl/>
        <w:suppressAutoHyphens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311A67">
        <w:rPr>
          <w:rFonts w:eastAsiaTheme="minorHAnsi"/>
          <w:kern w:val="0"/>
          <w:sz w:val="28"/>
          <w:szCs w:val="28"/>
          <w:lang w:eastAsia="en-US"/>
        </w:rPr>
        <w:t>Тамара Александровна рассказала о типичных ошибках при организации ухода за маломобильными и немобильными людьми.</w:t>
      </w:r>
    </w:p>
    <w:p w:rsidR="00311A67" w:rsidRPr="00311A67" w:rsidRDefault="00311A67" w:rsidP="00311A67">
      <w:pPr>
        <w:widowControl/>
        <w:suppressAutoHyphens w:val="0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 w:rsidRPr="00311A67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Елена </w:t>
      </w:r>
      <w:proofErr w:type="spellStart"/>
      <w:r w:rsidRPr="00311A67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Андрев</w:t>
      </w:r>
      <w:proofErr w:type="spellEnd"/>
      <w:r w:rsidRPr="00311A67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 осветила самые значимые  вопросы в процессе ухода за пожилым человеком и инвалидом,  рассказала о методике по уходу за лежачими больными и инвалидами – колясочниками. На практическом занятии Елена </w:t>
      </w:r>
      <w:proofErr w:type="spellStart"/>
      <w:r w:rsidRPr="00311A67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Андрев</w:t>
      </w:r>
      <w:proofErr w:type="spellEnd"/>
      <w:r w:rsidRPr="00311A67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  продемонстрировала для всех присутствующих, как можно легко переместить клиента с помощью доски и скользкой простыни, даже если его вес превышает 100 килограммов.</w:t>
      </w:r>
    </w:p>
    <w:p w:rsidR="00311A67" w:rsidRPr="00311A67" w:rsidRDefault="00311A67" w:rsidP="00311A67">
      <w:pPr>
        <w:widowControl/>
        <w:suppressAutoHyphens w:val="0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 w:rsidRPr="00311A67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             Важным принципом выстраивания системы долговременного ухода является обеспечение  </w:t>
      </w:r>
      <w:proofErr w:type="gramStart"/>
      <w:r w:rsidRPr="00311A67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нуждающихся</w:t>
      </w:r>
      <w:proofErr w:type="gramEnd"/>
      <w:r w:rsidRPr="00311A67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  качественным социальным обслуживанием.</w:t>
      </w:r>
    </w:p>
    <w:p w:rsidR="00311A67" w:rsidRPr="00311A67" w:rsidRDefault="00311A67" w:rsidP="00311A67">
      <w:pPr>
        <w:widowControl/>
        <w:suppressAutoHyphens w:val="0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</w:p>
    <w:p w:rsidR="00892402" w:rsidRDefault="00892402" w:rsidP="00311A67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92402" w:rsidRDefault="00892402" w:rsidP="00311A67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11A67" w:rsidRPr="00311A67" w:rsidRDefault="00311A67" w:rsidP="00311A67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11A67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Обучение руководителей стационарных учреждений</w:t>
      </w:r>
    </w:p>
    <w:p w:rsidR="00311A67" w:rsidRPr="00311A67" w:rsidRDefault="00311A67" w:rsidP="00311A67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В июне 2022 года в г. Москве в рамках реализации мероприятий по внедрению системы долговременного ухода за пожилыми людьми и инвалидами благотворительным фондом помощи пожилым людям и инвалидам «Старость в радость» проводились курсы повышения квалификации по программе дополнительного профессионального образования «СДУ.</w:t>
      </w:r>
    </w:p>
    <w:p w:rsidR="00311A67" w:rsidRPr="00311A67" w:rsidRDefault="00311A67" w:rsidP="00311A67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Совершенствование работы стационарных организаций социального обслуживания» для руководителей организаций социального обслуживания, оказывающих услуги в стационарной форме и специалистов подразделений уполномоченных органов субъектов Российской Федерации в сфере социального обслуживания, курирующих стационарные учреждения социального обслуживания.</w:t>
      </w:r>
    </w:p>
    <w:p w:rsidR="00311A67" w:rsidRPr="00311A67" w:rsidRDefault="00311A67" w:rsidP="00311A67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Программа обучения была направлена на повышение профессионального уровня руководителей организаций в рамках имеющейся квалификации и приобретение дополнительных компетенций, необходимых для совершенствования работы стационарных учреждений социального обслуживания, внедрение системы долговременного ухода в стационарных учреждениях социального обслуживания.</w:t>
      </w:r>
    </w:p>
    <w:p w:rsidR="00311A67" w:rsidRPr="00311A67" w:rsidRDefault="00311A67" w:rsidP="00311A67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С 27.06 по 01.07.2022 г. в составе делегации от Костромской области по данной программе проходил обучение директор ОГБУ «Сусанинский ПНИ» Цвирко Иван Леонидович.</w:t>
      </w:r>
    </w:p>
    <w:p w:rsidR="00311A67" w:rsidRPr="00311A67" w:rsidRDefault="00311A67" w:rsidP="00311A67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После завершения обучения в г. Москве с 04.07.2022 г. по о</w:t>
      </w:r>
      <w:proofErr w:type="gramStart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0</w:t>
      </w:r>
      <w:proofErr w:type="gramEnd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.08.2022 г. Цвирко Иван Леонидович продолжил обучение дистанционным методом по программе ДПО ПК: «СДУ. Совершенствование работы стационарных организаций социального обслуживания».</w:t>
      </w:r>
    </w:p>
    <w:p w:rsidR="00311A67" w:rsidRPr="00311A67" w:rsidRDefault="00311A67" w:rsidP="00311A67">
      <w:pPr>
        <w:pStyle w:val="a3"/>
        <w:rPr>
          <w:rFonts w:ascii="Times New Roman" w:hAnsi="Times New Roman"/>
          <w:b/>
          <w:sz w:val="28"/>
          <w:szCs w:val="28"/>
        </w:rPr>
      </w:pPr>
      <w:r w:rsidRPr="00311A67">
        <w:rPr>
          <w:rFonts w:ascii="Times New Roman" w:hAnsi="Times New Roman"/>
          <w:b/>
          <w:sz w:val="28"/>
          <w:szCs w:val="28"/>
        </w:rPr>
        <w:t>Вебинар в режиме Онлайн БФ «Старость в радость»</w:t>
      </w:r>
    </w:p>
    <w:p w:rsidR="00311A67" w:rsidRPr="00311A67" w:rsidRDefault="00311A67" w:rsidP="00311A67">
      <w:pPr>
        <w:pStyle w:val="a3"/>
        <w:rPr>
          <w:rFonts w:ascii="Times New Roman" w:hAnsi="Times New Roman"/>
          <w:b/>
          <w:color w:val="1190B3"/>
          <w:sz w:val="28"/>
          <w:szCs w:val="28"/>
        </w:rPr>
      </w:pPr>
    </w:p>
    <w:p w:rsidR="00311A67" w:rsidRPr="00311A67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311A67">
        <w:rPr>
          <w:rFonts w:ascii="Times New Roman" w:hAnsi="Times New Roman"/>
          <w:color w:val="333333"/>
          <w:sz w:val="28"/>
          <w:szCs w:val="28"/>
        </w:rPr>
        <w:t xml:space="preserve">Благотворительным фондом «Старость в радость» для учреждений стационарного обслуживания был проведен </w:t>
      </w:r>
      <w:proofErr w:type="spellStart"/>
      <w:r w:rsidRPr="00311A67">
        <w:rPr>
          <w:rFonts w:ascii="Times New Roman" w:hAnsi="Times New Roman"/>
          <w:color w:val="333333"/>
          <w:sz w:val="28"/>
          <w:szCs w:val="28"/>
        </w:rPr>
        <w:t>вебинар</w:t>
      </w:r>
      <w:proofErr w:type="spellEnd"/>
      <w:r w:rsidRPr="00311A67">
        <w:rPr>
          <w:rFonts w:ascii="Times New Roman" w:hAnsi="Times New Roman"/>
          <w:color w:val="333333"/>
          <w:sz w:val="28"/>
          <w:szCs w:val="28"/>
        </w:rPr>
        <w:t xml:space="preserve"> в режиме ОНЛАЙН, на котором рассматривались вопросы по организации ухода за пожилыми людьми и инвалидами.</w:t>
      </w:r>
    </w:p>
    <w:p w:rsidR="00311A67" w:rsidRPr="00311A67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311A67">
        <w:rPr>
          <w:rFonts w:ascii="Times New Roman" w:hAnsi="Times New Roman"/>
          <w:color w:val="333333"/>
          <w:sz w:val="28"/>
          <w:szCs w:val="28"/>
        </w:rPr>
        <w:t xml:space="preserve">Тема </w:t>
      </w:r>
      <w:proofErr w:type="spellStart"/>
      <w:r w:rsidRPr="00311A67">
        <w:rPr>
          <w:rFonts w:ascii="Times New Roman" w:hAnsi="Times New Roman"/>
          <w:color w:val="333333"/>
          <w:sz w:val="28"/>
          <w:szCs w:val="28"/>
        </w:rPr>
        <w:t>вебинара</w:t>
      </w:r>
      <w:proofErr w:type="spellEnd"/>
      <w:r w:rsidRPr="00311A67">
        <w:rPr>
          <w:rFonts w:ascii="Times New Roman" w:hAnsi="Times New Roman"/>
          <w:color w:val="333333"/>
          <w:sz w:val="28"/>
          <w:szCs w:val="28"/>
        </w:rPr>
        <w:t xml:space="preserve"> «Потеря рабочего времени персоналом», где рассматривались следующие вопросы:</w:t>
      </w:r>
    </w:p>
    <w:p w:rsidR="00311A67" w:rsidRPr="00311A67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311A67">
        <w:rPr>
          <w:rFonts w:ascii="Times New Roman" w:hAnsi="Times New Roman"/>
          <w:color w:val="333333"/>
          <w:sz w:val="28"/>
          <w:szCs w:val="28"/>
        </w:rPr>
        <w:t>возможные варианты организации работы на пиковое время;</w:t>
      </w:r>
    </w:p>
    <w:p w:rsidR="00311A67" w:rsidRPr="00311A67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311A67">
        <w:rPr>
          <w:rFonts w:ascii="Times New Roman" w:hAnsi="Times New Roman"/>
          <w:color w:val="333333"/>
          <w:sz w:val="28"/>
          <w:szCs w:val="28"/>
        </w:rPr>
        <w:t>увеличение персонала в утренние и вечерние часы;</w:t>
      </w:r>
    </w:p>
    <w:p w:rsidR="00311A67" w:rsidRPr="00311A67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311A67">
        <w:rPr>
          <w:rFonts w:ascii="Times New Roman" w:hAnsi="Times New Roman"/>
          <w:color w:val="333333"/>
          <w:sz w:val="28"/>
          <w:szCs w:val="28"/>
        </w:rPr>
        <w:t xml:space="preserve">перераспределение персонала между отделениями на </w:t>
      </w:r>
      <w:proofErr w:type="spellStart"/>
      <w:r w:rsidRPr="00311A67">
        <w:rPr>
          <w:rFonts w:ascii="Times New Roman" w:hAnsi="Times New Roman"/>
          <w:color w:val="333333"/>
          <w:sz w:val="28"/>
          <w:szCs w:val="28"/>
        </w:rPr>
        <w:t>пикчасы</w:t>
      </w:r>
      <w:proofErr w:type="spellEnd"/>
      <w:r w:rsidRPr="00311A67">
        <w:rPr>
          <w:rFonts w:ascii="Times New Roman" w:hAnsi="Times New Roman"/>
          <w:color w:val="333333"/>
          <w:sz w:val="28"/>
          <w:szCs w:val="28"/>
        </w:rPr>
        <w:t>;</w:t>
      </w:r>
    </w:p>
    <w:p w:rsidR="00311A67" w:rsidRPr="00311A67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311A67">
        <w:rPr>
          <w:rFonts w:ascii="Times New Roman" w:hAnsi="Times New Roman"/>
          <w:color w:val="333333"/>
          <w:sz w:val="28"/>
          <w:szCs w:val="28"/>
        </w:rPr>
        <w:t>пересмотр последовательности проведения манипуляций;</w:t>
      </w:r>
    </w:p>
    <w:p w:rsidR="00311A67" w:rsidRPr="00311A67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311A67">
        <w:rPr>
          <w:rFonts w:ascii="Times New Roman" w:hAnsi="Times New Roman"/>
          <w:color w:val="333333"/>
          <w:sz w:val="28"/>
          <w:szCs w:val="28"/>
        </w:rPr>
        <w:t>равноценная нагрузка между персоналом;</w:t>
      </w:r>
    </w:p>
    <w:p w:rsidR="00311A67" w:rsidRPr="00311A67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311A67">
        <w:rPr>
          <w:rFonts w:ascii="Times New Roman" w:hAnsi="Times New Roman"/>
          <w:color w:val="333333"/>
          <w:sz w:val="28"/>
          <w:szCs w:val="28"/>
        </w:rPr>
        <w:t>проведение профилактических мероприятий;</w:t>
      </w:r>
    </w:p>
    <w:p w:rsidR="00311A67" w:rsidRPr="00311A67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311A67">
        <w:rPr>
          <w:rFonts w:ascii="Times New Roman" w:hAnsi="Times New Roman"/>
          <w:color w:val="333333"/>
          <w:sz w:val="28"/>
          <w:szCs w:val="28"/>
        </w:rPr>
        <w:lastRenderedPageBreak/>
        <w:t>последовательность манипуляций;</w:t>
      </w:r>
    </w:p>
    <w:p w:rsidR="00311A67" w:rsidRPr="00311A67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311A67">
        <w:rPr>
          <w:rFonts w:ascii="Times New Roman" w:hAnsi="Times New Roman"/>
          <w:color w:val="333333"/>
          <w:sz w:val="28"/>
          <w:szCs w:val="28"/>
        </w:rPr>
        <w:t>индивидуальный подход к получателям социальных услуг и др.</w:t>
      </w:r>
    </w:p>
    <w:p w:rsidR="00311A67" w:rsidRPr="00775088" w:rsidRDefault="00311A67" w:rsidP="00311A67">
      <w:pPr>
        <w:pStyle w:val="a3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311A67">
        <w:rPr>
          <w:rFonts w:ascii="Times New Roman" w:hAnsi="Times New Roman"/>
          <w:color w:val="333333"/>
          <w:sz w:val="28"/>
          <w:szCs w:val="28"/>
        </w:rPr>
        <w:t>В ОГБУ «Сусанинский ПНИ» на данном вебинаре присутствовали заместитель директора по общим вопросам Кокоринова Т.В.,</w:t>
      </w:r>
      <w:proofErr w:type="spellStart"/>
      <w:r w:rsidRPr="00311A67">
        <w:rPr>
          <w:rFonts w:ascii="Times New Roman" w:hAnsi="Times New Roman"/>
          <w:color w:val="333333"/>
          <w:sz w:val="28"/>
          <w:szCs w:val="28"/>
        </w:rPr>
        <w:t>и.о</w:t>
      </w:r>
      <w:proofErr w:type="spellEnd"/>
      <w:r w:rsidRPr="00311A67">
        <w:rPr>
          <w:rFonts w:ascii="Times New Roman" w:hAnsi="Times New Roman"/>
          <w:color w:val="333333"/>
          <w:sz w:val="28"/>
          <w:szCs w:val="28"/>
        </w:rPr>
        <w:t xml:space="preserve">. заместителя директора по медчасти Скородумова Е.Н., старшая медицинская сестра женского отделения Румянцева Л.Ю., старшая медицинская сестра мужского отделения Березовская И.Н., специалист по кадрам </w:t>
      </w:r>
      <w:proofErr w:type="spellStart"/>
      <w:r w:rsidRPr="00311A67">
        <w:rPr>
          <w:rFonts w:ascii="Times New Roman" w:hAnsi="Times New Roman"/>
          <w:color w:val="333333"/>
          <w:sz w:val="28"/>
          <w:szCs w:val="28"/>
        </w:rPr>
        <w:t>Османова</w:t>
      </w:r>
      <w:proofErr w:type="spellEnd"/>
      <w:r w:rsidRPr="00311A67">
        <w:rPr>
          <w:rFonts w:ascii="Times New Roman" w:hAnsi="Times New Roman"/>
          <w:color w:val="333333"/>
          <w:sz w:val="28"/>
          <w:szCs w:val="28"/>
        </w:rPr>
        <w:t xml:space="preserve"> Е.Н., воспитатель социально-реабилитационного отделения Потапенко Е</w:t>
      </w:r>
      <w:r>
        <w:rPr>
          <w:rFonts w:eastAsia="Times New Roman"/>
          <w:b/>
          <w:bCs/>
          <w:color w:val="000000"/>
          <w:kern w:val="36"/>
          <w:lang w:eastAsia="ru-RU"/>
        </w:rPr>
        <w:t>.</w:t>
      </w:r>
      <w:r w:rsidR="00775088" w:rsidRPr="0077508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</w:t>
      </w:r>
      <w:r w:rsidR="0077508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  <w:proofErr w:type="gramEnd"/>
    </w:p>
    <w:p w:rsidR="00311A67" w:rsidRPr="00311A67" w:rsidRDefault="00311A67" w:rsidP="00311A67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11A67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Обучение социальных клиентов ОГБУ «Сусанинский ПНИ» </w:t>
      </w:r>
      <w:proofErr w:type="spellStart"/>
      <w:r w:rsidRPr="00311A67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нейрографике</w:t>
      </w:r>
      <w:proofErr w:type="spellEnd"/>
    </w:p>
    <w:p w:rsidR="00311A67" w:rsidRPr="00311A67" w:rsidRDefault="00311A67" w:rsidP="00311A67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5 августа группа из семи социальных клиентов ОГБУ «Сусанинский ПНИ» прошла обучение </w:t>
      </w:r>
      <w:proofErr w:type="spellStart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нейрографике</w:t>
      </w:r>
      <w:proofErr w:type="spellEnd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, организованное БФ «Старость в радость».</w:t>
      </w:r>
    </w:p>
    <w:p w:rsidR="00311A67" w:rsidRPr="00311A67" w:rsidRDefault="00311A67" w:rsidP="00311A67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proofErr w:type="spellStart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Нейрографика</w:t>
      </w:r>
      <w:proofErr w:type="spellEnd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– новейший метод работы с подсознанием через рисунок. Художественный талант и особая подготовка при этом не требуются, что особенно важно для тех, кто не умеет рисовать. Методика предельно проста, но при этом эффективна. </w:t>
      </w:r>
      <w:proofErr w:type="spellStart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Нейрографика</w:t>
      </w:r>
      <w:proofErr w:type="spellEnd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– метод, позволяющий с помощью простых геометрических фигур и линий выражать свои переживания, конфликты, проблемы, позитивные цели. И не просто выражать их, а трансформировать в позитив, гармонию, достижение целей.</w:t>
      </w:r>
    </w:p>
    <w:p w:rsidR="00311A67" w:rsidRPr="00311A67" w:rsidRDefault="00311A67" w:rsidP="00311A67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Социальные клиенты с помощью преподавателей создали на уроке </w:t>
      </w:r>
      <w:proofErr w:type="spellStart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нейродрево</w:t>
      </w:r>
      <w:proofErr w:type="spellEnd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, где выразили всё, что они видят, чувствуют и как меняется при этом их состояние. Хотя этот метод для них совершенно новый, социальные клиенты заинтересовались им и с удовольствием принимали участие в создании своего </w:t>
      </w:r>
      <w:proofErr w:type="spellStart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нейродрева</w:t>
      </w:r>
      <w:proofErr w:type="spellEnd"/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>. В конце занятия все остались довольны итогами своей работы.</w:t>
      </w:r>
    </w:p>
    <w:p w:rsidR="00187D7D" w:rsidRDefault="00187D7D" w:rsidP="00187D7D">
      <w:pPr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Частное лицо </w:t>
      </w:r>
      <w:proofErr w:type="spellStart"/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Заец</w:t>
      </w:r>
      <w:proofErr w:type="spellEnd"/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А.Г. подарила </w:t>
      </w:r>
      <w:r>
        <w:rPr>
          <w:rFonts w:eastAsia="Times New Roman"/>
          <w:color w:val="333333"/>
          <w:kern w:val="0"/>
          <w:sz w:val="28"/>
          <w:szCs w:val="28"/>
          <w:lang w:eastAsia="ru-RU"/>
        </w:rPr>
        <w:t>социальным клиентам</w:t>
      </w:r>
      <w:r w:rsidRPr="00311A67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ОГБУ «Сусанинский ПНИ»</w:t>
      </w:r>
    </w:p>
    <w:p w:rsidR="00187D7D" w:rsidRDefault="00187D7D" w:rsidP="00187D7D">
      <w:pPr>
        <w:rPr>
          <w:rFonts w:eastAsia="Times New Roman"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>Беспроводную караоке систему с двумя микрофонами/</w:t>
      </w:r>
      <w:proofErr w:type="spellStart"/>
      <w:r>
        <w:rPr>
          <w:rFonts w:eastAsia="Times New Roman"/>
          <w:color w:val="333333"/>
          <w:kern w:val="0"/>
          <w:sz w:val="28"/>
          <w:szCs w:val="28"/>
          <w:lang w:eastAsia="ru-RU"/>
        </w:rPr>
        <w:t>Блютуз</w:t>
      </w:r>
      <w:proofErr w:type="spellEnd"/>
      <w:r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колонка/ Микрофон с колонкой 7990.00 рублей</w:t>
      </w:r>
    </w:p>
    <w:p w:rsidR="00187D7D" w:rsidRPr="00B44B43" w:rsidRDefault="00187D7D" w:rsidP="00187D7D">
      <w:pP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333333"/>
          <w:kern w:val="0"/>
          <w:sz w:val="28"/>
          <w:szCs w:val="28"/>
          <w:lang w:eastAsia="ru-RU"/>
        </w:rPr>
        <w:t>УдлинительУ04К-выкл.4 места</w:t>
      </w:r>
    </w:p>
    <w:p w:rsidR="00220393" w:rsidRPr="00EB1B8A" w:rsidRDefault="00220393" w:rsidP="00220393">
      <w:pPr>
        <w:rPr>
          <w:sz w:val="28"/>
          <w:szCs w:val="28"/>
        </w:rPr>
      </w:pPr>
    </w:p>
    <w:p w:rsidR="00BA6A19" w:rsidRPr="00FA1F71" w:rsidRDefault="00BA6A19" w:rsidP="00220393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1F71">
        <w:rPr>
          <w:rFonts w:ascii="Times New Roman" w:hAnsi="Times New Roman"/>
          <w:b/>
          <w:color w:val="000000" w:themeColor="text1"/>
          <w:sz w:val="28"/>
          <w:szCs w:val="28"/>
        </w:rPr>
        <w:t>Проведение мероприятий</w:t>
      </w:r>
      <w:r w:rsidR="009C6CEC" w:rsidRPr="00FA1F71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5B6022" w:rsidRPr="00FA1F71" w:rsidRDefault="005B6022" w:rsidP="005B6022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Пр</w:t>
      </w:r>
      <w:r w:rsidR="00A1696F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оведено всего мероприятий – 1694</w:t>
      </w:r>
    </w:p>
    <w:p w:rsidR="005B6022" w:rsidRPr="00FA1F71" w:rsidRDefault="005B6022" w:rsidP="005B6022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Из них:</w:t>
      </w:r>
    </w:p>
    <w:p w:rsidR="000E62A9" w:rsidRPr="00FA1F71" w:rsidRDefault="00220393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б</w:t>
      </w:r>
      <w:r w:rsidR="00A1696F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еседы – 729</w:t>
      </w:r>
      <w:r w:rsidR="000E62A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A1696F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концерты своими силами  - 32</w:t>
      </w:r>
      <w:r w:rsidR="000E62A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спортивные соревнования</w:t>
      </w:r>
      <w:r w:rsidR="00DA4605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 в интернате – 35</w:t>
      </w:r>
      <w:r w:rsidR="00D631DC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; </w:t>
      </w:r>
    </w:p>
    <w:p w:rsidR="00D631DC" w:rsidRPr="00FA1F71" w:rsidRDefault="00D631DC" w:rsidP="00D631DC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район</w:t>
      </w:r>
      <w:r w:rsidR="00DA4605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ные спортивные соревнования –- 2</w:t>
      </w: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D631DC" w:rsidRPr="00FA1F71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- областные спортивные соревнования –- </w:t>
      </w:r>
      <w:r w:rsidR="00DA4605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3</w:t>
      </w:r>
      <w:r w:rsidR="00D631DC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DA4605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устный журнал – 8</w:t>
      </w:r>
      <w:r w:rsidR="000E62A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в</w:t>
      </w:r>
      <w:r w:rsidR="00D631DC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ы</w:t>
      </w:r>
      <w:r w:rsidR="00DA4605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ставки книг (тематические) -  27</w:t>
      </w: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DA4605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 выставки поделок – 1</w:t>
      </w:r>
      <w:r w:rsidR="000E62A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DA4605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lastRenderedPageBreak/>
        <w:t xml:space="preserve">- просмотр видеофильмов, показ </w:t>
      </w:r>
      <w:proofErr w:type="gramStart"/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м</w:t>
      </w:r>
      <w:proofErr w:type="gramEnd"/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/м презентаций  – 155</w:t>
      </w:r>
      <w:r w:rsidR="000E62A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DA4605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виртуальные экскурсии – 105</w:t>
      </w:r>
      <w:r w:rsidR="000E62A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- игротеки, </w:t>
      </w:r>
      <w:r w:rsidR="00DA4605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дискотеки, музыкальные часы – 132</w:t>
      </w: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темат</w:t>
      </w:r>
      <w:r w:rsidR="00220393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и</w:t>
      </w:r>
      <w:r w:rsidR="00DA4605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ческие и поэтические вечера – 12</w:t>
      </w: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AA1E26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игровые</w:t>
      </w:r>
      <w:r w:rsidR="009167B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 программы – 75</w:t>
      </w:r>
      <w:r w:rsidR="000E62A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A1696F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викторины -123</w:t>
      </w:r>
      <w:r w:rsidR="000E62A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A1696F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-информационные часы – 99</w:t>
      </w:r>
      <w:r w:rsidR="000E62A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0E62A9" w:rsidRPr="00FA1F71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праздничн</w:t>
      </w:r>
      <w:r w:rsidR="009C4130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ые поздравления по корпусам – </w:t>
      </w:r>
      <w:r w:rsidR="009167B9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5</w:t>
      </w: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9C4130" w:rsidRPr="00FA1F71" w:rsidRDefault="009C4130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спектакли силами ПСУ-2</w:t>
      </w:r>
      <w:r w:rsidR="00DE507F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DE507F" w:rsidRPr="00FA1F71" w:rsidRDefault="00A1696F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 досуговые развлечения – 104</w:t>
      </w:r>
      <w:r w:rsidR="00DE507F"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DE507F" w:rsidRPr="00FA1F71" w:rsidRDefault="009167B9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-музыкальный час-57</w:t>
      </w:r>
    </w:p>
    <w:p w:rsidR="009167B9" w:rsidRDefault="009167B9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- экскурсии </w:t>
      </w:r>
      <w:r w:rsidR="00A1696F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–</w:t>
      </w:r>
      <w:r w:rsidRPr="00FA1F7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 8</w:t>
      </w:r>
    </w:p>
    <w:p w:rsidR="00A1696F" w:rsidRPr="00FA1F71" w:rsidRDefault="00A1696F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Громкие чтения-8</w:t>
      </w:r>
    </w:p>
    <w:p w:rsidR="000E62A9" w:rsidRPr="002D427C" w:rsidRDefault="000E62A9" w:rsidP="000E62A9">
      <w:pPr>
        <w:widowControl/>
        <w:numPr>
          <w:ilvl w:val="0"/>
          <w:numId w:val="4"/>
        </w:numPr>
        <w:tabs>
          <w:tab w:val="left" w:pos="566"/>
        </w:tabs>
        <w:ind w:left="566"/>
        <w:rPr>
          <w:rFonts w:eastAsia="Times New Roman"/>
          <w:kern w:val="0"/>
          <w:sz w:val="28"/>
          <w:szCs w:val="28"/>
        </w:rPr>
      </w:pPr>
      <w:r w:rsidRPr="002D427C">
        <w:rPr>
          <w:rFonts w:eastAsia="Times New Roman"/>
          <w:kern w:val="0"/>
          <w:sz w:val="28"/>
          <w:szCs w:val="28"/>
        </w:rPr>
        <w:t xml:space="preserve">Оформлено стендов о жизни проживающих   </w:t>
      </w:r>
      <w:r w:rsidR="00FF7F12" w:rsidRPr="002D427C">
        <w:rPr>
          <w:rFonts w:eastAsia="Times New Roman"/>
          <w:kern w:val="0"/>
          <w:sz w:val="28"/>
          <w:szCs w:val="28"/>
        </w:rPr>
        <w:t>-</w:t>
      </w:r>
      <w:r w:rsidR="00FA1F71">
        <w:rPr>
          <w:rFonts w:eastAsia="Times New Roman"/>
          <w:kern w:val="0"/>
          <w:sz w:val="28"/>
          <w:szCs w:val="28"/>
        </w:rPr>
        <w:t xml:space="preserve"> 8 </w:t>
      </w:r>
      <w:r w:rsidR="00FF7F12" w:rsidRPr="002D427C">
        <w:rPr>
          <w:rFonts w:eastAsia="Times New Roman"/>
          <w:kern w:val="0"/>
          <w:sz w:val="28"/>
          <w:szCs w:val="28"/>
        </w:rPr>
        <w:t>шт.</w:t>
      </w:r>
      <w:r w:rsidRPr="002D427C">
        <w:rPr>
          <w:rFonts w:eastAsia="Times New Roman"/>
          <w:kern w:val="0"/>
          <w:sz w:val="28"/>
          <w:szCs w:val="28"/>
        </w:rPr>
        <w:t>;</w:t>
      </w:r>
    </w:p>
    <w:p w:rsidR="000E62A9" w:rsidRPr="002D427C" w:rsidRDefault="00FF7F12" w:rsidP="000E62A9">
      <w:pPr>
        <w:widowControl/>
        <w:numPr>
          <w:ilvl w:val="0"/>
          <w:numId w:val="4"/>
        </w:numPr>
        <w:tabs>
          <w:tab w:val="left" w:pos="566"/>
        </w:tabs>
        <w:ind w:left="566"/>
        <w:rPr>
          <w:rFonts w:eastAsia="Times New Roman"/>
          <w:kern w:val="0"/>
          <w:sz w:val="28"/>
          <w:szCs w:val="28"/>
        </w:rPr>
      </w:pPr>
      <w:r w:rsidRPr="002D427C">
        <w:rPr>
          <w:sz w:val="28"/>
          <w:szCs w:val="28"/>
          <w:shd w:val="clear" w:color="auto" w:fill="FFFFFF"/>
        </w:rPr>
        <w:t>Администрация ОГБУ «Сусанинский ПНИ» в целях организации досуга и отдыха 500 социальных клиентов, проведения спортивно-массовых меропри</w:t>
      </w:r>
      <w:r w:rsidR="00BA76CB">
        <w:rPr>
          <w:sz w:val="28"/>
          <w:szCs w:val="28"/>
          <w:shd w:val="clear" w:color="auto" w:fill="FFFFFF"/>
        </w:rPr>
        <w:t>ятий и соревнований  осуществляет</w:t>
      </w:r>
      <w:r w:rsidRPr="002D427C">
        <w:rPr>
          <w:sz w:val="28"/>
          <w:szCs w:val="28"/>
          <w:shd w:val="clear" w:color="auto" w:fill="FFFFFF"/>
        </w:rPr>
        <w:t xml:space="preserve"> проект по строительству многофункциональной спортивной площадки на территории учреждения.</w:t>
      </w:r>
    </w:p>
    <w:p w:rsidR="00FA1F71" w:rsidRPr="00FA1F71" w:rsidRDefault="00FA1F71" w:rsidP="00FA1F71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1F71">
        <w:rPr>
          <w:rFonts w:eastAsia="Times New Roman"/>
          <w:b/>
          <w:color w:val="000000" w:themeColor="text1"/>
          <w:sz w:val="28"/>
          <w:szCs w:val="28"/>
          <w:lang w:eastAsia="ru-RU"/>
        </w:rPr>
        <w:t>Участие учреждения в спортивных соревнованиях:</w:t>
      </w:r>
    </w:p>
    <w:p w:rsidR="00FA1F71" w:rsidRPr="00FA1F71" w:rsidRDefault="00FA1F71" w:rsidP="00767406">
      <w:pPr>
        <w:pStyle w:val="a7"/>
        <w:ind w:left="991"/>
        <w:rPr>
          <w:rStyle w:val="ac"/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tbl>
      <w:tblPr>
        <w:tblW w:w="10065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843"/>
        <w:gridCol w:w="2268"/>
        <w:gridCol w:w="1134"/>
        <w:gridCol w:w="3260"/>
      </w:tblGrid>
      <w:tr w:rsidR="00FA1F71" w:rsidRPr="00767406" w:rsidTr="00AC3211">
        <w:trPr>
          <w:trHeight w:val="180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67406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67406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Дата соревнований 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УРОВЕНЬ СОРЕВНОВАНИЙ</w:t>
            </w:r>
          </w:p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Результаты</w:t>
            </w:r>
          </w:p>
        </w:tc>
      </w:tr>
      <w:tr w:rsidR="00FA1F71" w:rsidRPr="00767406" w:rsidTr="00AC3211">
        <w:trPr>
          <w:trHeight w:val="510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Районные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Областные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Всероссийские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A1F71" w:rsidRPr="00767406" w:rsidTr="00AC3211">
        <w:trPr>
          <w:trHeight w:val="133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A1F71" w:rsidRPr="00767406" w:rsidRDefault="00FA1F71" w:rsidP="00AC3211">
            <w:pPr>
              <w:rPr>
                <w:rFonts w:eastAsia="Times New Roman"/>
                <w:sz w:val="28"/>
                <w:szCs w:val="28"/>
              </w:rPr>
            </w:pPr>
            <w:r w:rsidRPr="0076740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71" w:rsidRPr="00767406" w:rsidRDefault="00FA1F71" w:rsidP="00AC321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Декабрь 2021- март 2022 года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ind w:left="149" w:right="567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A1F71" w:rsidRPr="00767406" w:rsidRDefault="00FA1F71" w:rsidP="00AC3211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Областной конкурс « Кострома лыжная 2022 против  </w:t>
            </w:r>
            <w:proofErr w:type="spellStart"/>
            <w:r w:rsidRPr="00767406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proofErr w:type="spellEnd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A1F71" w:rsidRPr="00767406" w:rsidRDefault="00FA1F71" w:rsidP="00AC32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итогам областного конкурса наши социальные клиенты показали следующие результаты:</w:t>
            </w:r>
          </w:p>
          <w:p w:rsidR="00FA1F71" w:rsidRPr="00767406" w:rsidRDefault="00FA1F71" w:rsidP="00AC32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Милькова Галина – 1 место в возрастной группе женщины 40-55 лет с результатом 114 км;</w:t>
            </w:r>
          </w:p>
          <w:p w:rsidR="00FA1F71" w:rsidRPr="00767406" w:rsidRDefault="00FA1F71" w:rsidP="00AC32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1F71" w:rsidRPr="00767406" w:rsidRDefault="00FA1F71" w:rsidP="00AC32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Тимченко Александр – 2 место в возрастной группе мужчины 18-39 лет с результатом 164 км;</w:t>
            </w:r>
          </w:p>
          <w:p w:rsidR="00FA1F71" w:rsidRPr="00767406" w:rsidRDefault="00FA1F71" w:rsidP="00AC32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1F71" w:rsidRPr="00767406" w:rsidRDefault="00FA1F71" w:rsidP="00AC32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Яковлев Григорий – 2 место в возрастной группе мужчины 40-60 лет с результатом 149 км;</w:t>
            </w:r>
          </w:p>
          <w:p w:rsidR="00FA1F71" w:rsidRPr="00767406" w:rsidRDefault="00FA1F71" w:rsidP="00AC32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1F71" w:rsidRPr="00767406" w:rsidRDefault="00FA1F71" w:rsidP="00AC32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Алюнкина</w:t>
            </w:r>
            <w:proofErr w:type="spellEnd"/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Людмила – 3 место в возрастной группе женщины 18-39 лет с результатом 117 км;</w:t>
            </w:r>
          </w:p>
          <w:p w:rsidR="00FA1F71" w:rsidRPr="00767406" w:rsidRDefault="00FA1F71" w:rsidP="00AC32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A1F71" w:rsidRPr="00767406" w:rsidRDefault="00FA1F71" w:rsidP="00AC32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Казаков Павел – 3 место в возрастной группе мужчины 18-39 лет с результатом 161 км.</w:t>
            </w:r>
          </w:p>
          <w:p w:rsidR="00FA1F71" w:rsidRPr="00767406" w:rsidRDefault="00FA1F71" w:rsidP="00AC3211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rFonts w:eastAsia="Calibri"/>
                <w:b/>
                <w:color w:val="000000" w:themeColor="text1"/>
                <w:sz w:val="28"/>
                <w:szCs w:val="28"/>
                <w:shd w:val="clear" w:color="auto" w:fill="FFFFFF"/>
              </w:rPr>
              <w:t>5 грамот</w:t>
            </w:r>
          </w:p>
        </w:tc>
      </w:tr>
      <w:tr w:rsidR="00FA1F71" w:rsidRPr="00767406" w:rsidTr="00AC3211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A1F71" w:rsidRPr="00767406" w:rsidRDefault="00FA1F71" w:rsidP="00AC3211">
            <w:pPr>
              <w:rPr>
                <w:rFonts w:eastAsia="Times New Roman"/>
                <w:sz w:val="28"/>
                <w:szCs w:val="28"/>
              </w:rPr>
            </w:pPr>
            <w:r w:rsidRPr="00767406">
              <w:rPr>
                <w:rFonts w:eastAsia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A1F71" w:rsidRPr="00767406" w:rsidRDefault="00FA1F71" w:rsidP="00AC321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29 марта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ind w:left="149" w:right="567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pStyle w:val="ad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b/>
                <w:color w:val="000000" w:themeColor="text1"/>
                <w:sz w:val="28"/>
                <w:szCs w:val="28"/>
              </w:rPr>
              <w:t xml:space="preserve">Ежегодный смотр-конкурс на лучшую организацию физкультурно-оздоровительной работы с инвалидами, лицами с ограниченными возможностями здоровья на Кубок </w:t>
            </w:r>
            <w:proofErr w:type="spellStart"/>
            <w:r w:rsidRPr="00767406">
              <w:rPr>
                <w:b/>
                <w:color w:val="000000" w:themeColor="text1"/>
                <w:sz w:val="28"/>
                <w:szCs w:val="28"/>
              </w:rPr>
              <w:t>Г.П.Жолобовой</w:t>
            </w:r>
            <w:proofErr w:type="spellEnd"/>
            <w:r w:rsidRPr="0076740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rFonts w:eastAsia="Calibr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1 место в номинации   «Лучшие коллективы учреждений социальной защиты»</w:t>
            </w:r>
          </w:p>
        </w:tc>
      </w:tr>
      <w:tr w:rsidR="00FA1F71" w:rsidRPr="00767406" w:rsidTr="00AC3211">
        <w:trPr>
          <w:trHeight w:val="2300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A1F71" w:rsidRPr="00767406" w:rsidRDefault="00FA1F71" w:rsidP="00AC3211">
            <w:pPr>
              <w:rPr>
                <w:rFonts w:eastAsia="Times New Roman"/>
                <w:sz w:val="28"/>
                <w:szCs w:val="28"/>
              </w:rPr>
            </w:pPr>
            <w:r w:rsidRPr="00767406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A1F71" w:rsidRPr="00767406" w:rsidRDefault="00FA1F71" w:rsidP="00AC321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04 мая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ind w:left="149" w:right="567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Областной конкурс « Кострома лыжная 2022 против  </w:t>
            </w:r>
            <w:proofErr w:type="spellStart"/>
            <w:r w:rsidRPr="00767406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proofErr w:type="spellEnd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ОГБУ «Сусанинский ПНИ» </w:t>
            </w:r>
            <w:r w:rsidRPr="007674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награжден Грамотой и Кубком</w:t>
            </w: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 ПЕРВОЕ место в конкурсе «Кострома лыжная 2022 год» против COVID -19 среди учреждений социальной защиты.</w:t>
            </w:r>
          </w:p>
          <w:p w:rsidR="00FA1F71" w:rsidRPr="00767406" w:rsidRDefault="00FA1F71" w:rsidP="00AC3211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1F71" w:rsidRPr="00767406" w:rsidTr="00AC3211">
        <w:trPr>
          <w:trHeight w:val="2300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rPr>
                <w:rFonts w:eastAsia="Times New Roman"/>
                <w:sz w:val="28"/>
                <w:szCs w:val="28"/>
              </w:rPr>
            </w:pPr>
            <w:r w:rsidRPr="00767406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A1F71" w:rsidRPr="00767406" w:rsidRDefault="00FA1F71" w:rsidP="00AC321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04 мая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ind w:left="149" w:right="567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rPr>
                <w:color w:val="000000" w:themeColor="text1"/>
                <w:sz w:val="28"/>
                <w:szCs w:val="28"/>
              </w:rPr>
            </w:pPr>
            <w:r w:rsidRPr="00767406">
              <w:rPr>
                <w:color w:val="000000" w:themeColor="text1"/>
                <w:sz w:val="28"/>
                <w:szCs w:val="28"/>
              </w:rPr>
              <w:t>Чемпионат города Костромы по лёгкой атлетике и гонкам на инвалидных колясках</w:t>
            </w:r>
          </w:p>
          <w:p w:rsidR="00FA1F71" w:rsidRPr="00767406" w:rsidRDefault="00FA1F71" w:rsidP="00AC3211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67406">
              <w:rPr>
                <w:color w:val="000000" w:themeColor="text1"/>
                <w:sz w:val="28"/>
                <w:szCs w:val="28"/>
              </w:rPr>
              <w:t>Масленников Алексей – 2 место в беге на дистанции 100м.;</w:t>
            </w:r>
          </w:p>
          <w:p w:rsidR="00FA1F71" w:rsidRPr="00767406" w:rsidRDefault="00FA1F71" w:rsidP="00AC321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7406">
              <w:rPr>
                <w:color w:val="000000" w:themeColor="text1"/>
                <w:sz w:val="28"/>
                <w:szCs w:val="28"/>
              </w:rPr>
              <w:t>Красадымский</w:t>
            </w:r>
            <w:proofErr w:type="spellEnd"/>
            <w:r w:rsidRPr="00767406">
              <w:rPr>
                <w:color w:val="000000" w:themeColor="text1"/>
                <w:sz w:val="28"/>
                <w:szCs w:val="28"/>
              </w:rPr>
              <w:t xml:space="preserve"> Иван – 3 место в беге на дистанции 100 м.;</w:t>
            </w:r>
          </w:p>
          <w:p w:rsidR="00FA1F71" w:rsidRPr="00767406" w:rsidRDefault="00FA1F71" w:rsidP="00AC321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67406">
              <w:rPr>
                <w:color w:val="000000" w:themeColor="text1"/>
                <w:sz w:val="28"/>
                <w:szCs w:val="28"/>
              </w:rPr>
              <w:t>Масленников Алексей – 1 место в прыжках в длину с разбега;</w:t>
            </w:r>
          </w:p>
          <w:p w:rsidR="00FA1F71" w:rsidRPr="00767406" w:rsidRDefault="00FA1F71" w:rsidP="00AC321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67406">
              <w:rPr>
                <w:color w:val="000000" w:themeColor="text1"/>
                <w:sz w:val="28"/>
                <w:szCs w:val="28"/>
              </w:rPr>
              <w:t xml:space="preserve">Струков Юрий – 3 место в </w:t>
            </w:r>
            <w:r w:rsidRPr="00767406">
              <w:rPr>
                <w:color w:val="000000" w:themeColor="text1"/>
                <w:sz w:val="28"/>
                <w:szCs w:val="28"/>
              </w:rPr>
              <w:lastRenderedPageBreak/>
              <w:t>прыжках в длину с разбега;</w:t>
            </w:r>
          </w:p>
          <w:p w:rsidR="00FA1F71" w:rsidRPr="00767406" w:rsidRDefault="00FA1F71" w:rsidP="00AC321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67406">
              <w:rPr>
                <w:color w:val="000000" w:themeColor="text1"/>
                <w:sz w:val="28"/>
                <w:szCs w:val="28"/>
              </w:rPr>
              <w:t>Струков Юрий – 3 место в толкании ядра.</w:t>
            </w:r>
          </w:p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5 грамот и 5 медалей</w:t>
            </w:r>
          </w:p>
        </w:tc>
      </w:tr>
      <w:tr w:rsidR="00FA1F71" w:rsidRPr="00767406" w:rsidTr="00AC3211">
        <w:trPr>
          <w:trHeight w:val="3260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A1F71" w:rsidRPr="00767406" w:rsidRDefault="00FA1F71" w:rsidP="00AC3211">
            <w:pPr>
              <w:rPr>
                <w:rFonts w:eastAsia="Times New Roman"/>
                <w:sz w:val="28"/>
                <w:szCs w:val="28"/>
              </w:rPr>
            </w:pPr>
            <w:r w:rsidRPr="00767406">
              <w:rPr>
                <w:rFonts w:eastAsia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A1F71" w:rsidRPr="00767406" w:rsidRDefault="00FA1F71" w:rsidP="00AC321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06 Октября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ind w:left="149" w:right="567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Товарищеский матч по мини-футболу в рамках реализации проекта «Инклюзивный спорт для всех» между учащимися школы – интерната г. Буя и социальными клиентами ОГБУ «Сусанинский ПНИ»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shd w:val="clear" w:color="auto" w:fill="FFFFFF"/>
              <w:spacing w:after="15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Матч закончился со счетом 5:4 в пользу </w:t>
            </w:r>
            <w:proofErr w:type="spellStart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буевлян</w:t>
            </w:r>
            <w:proofErr w:type="spellEnd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. У хозяев турнира 3 гола забил </w:t>
            </w:r>
            <w:proofErr w:type="spellStart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Красадымский</w:t>
            </w:r>
            <w:proofErr w:type="spellEnd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Иван и единожды отличился Яковлев </w:t>
            </w:r>
            <w:proofErr w:type="spellStart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Григорий</w:t>
            </w:r>
            <w:proofErr w:type="gramStart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расадымский</w:t>
            </w:r>
            <w:proofErr w:type="spellEnd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Иван был признан лучшим игроком команды «Фаворит», а в команде г. Буя лучшим игроком стал Кончин Александр. Лучшим игрокам были вручены футбольные статуэтки.</w:t>
            </w:r>
          </w:p>
        </w:tc>
      </w:tr>
      <w:tr w:rsidR="00FA1F71" w:rsidRPr="00767406" w:rsidTr="00AC3211">
        <w:trPr>
          <w:trHeight w:val="9260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A1F71" w:rsidRPr="00767406" w:rsidRDefault="00FA1F71" w:rsidP="00AC3211">
            <w:pPr>
              <w:rPr>
                <w:rFonts w:eastAsia="Times New Roman"/>
                <w:sz w:val="28"/>
                <w:szCs w:val="28"/>
              </w:rPr>
            </w:pPr>
            <w:r w:rsidRPr="00767406"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A1F71" w:rsidRPr="00767406" w:rsidRDefault="00FA1F71" w:rsidP="00AC321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02 декабря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ind w:left="149" w:right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32 Спартакиада </w:t>
            </w:r>
            <w:proofErr w:type="spellStart"/>
            <w:r w:rsidRPr="00767406">
              <w:rPr>
                <w:color w:val="000000" w:themeColor="text1"/>
                <w:sz w:val="28"/>
                <w:szCs w:val="28"/>
                <w:shd w:val="clear" w:color="auto" w:fill="FFFFFF"/>
              </w:rPr>
              <w:t>Сусанинского</w:t>
            </w:r>
            <w:proofErr w:type="spellEnd"/>
            <w:r w:rsidRPr="0076740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муниципального района среди лиц с ограниченными возможностями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FA1F71" w:rsidRPr="00767406" w:rsidRDefault="00FA1F71" w:rsidP="00AC3211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shd w:val="clear" w:color="auto" w:fill="FFFFFF"/>
              <w:spacing w:after="15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По итогам соревнований по </w:t>
            </w:r>
            <w:proofErr w:type="spellStart"/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дартсу</w:t>
            </w:r>
            <w:proofErr w:type="spellEnd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 место занял Казаков Павел, третье место у Васильева Николая. </w:t>
            </w:r>
          </w:p>
          <w:p w:rsidR="00FA1F71" w:rsidRPr="00767406" w:rsidRDefault="00FA1F71" w:rsidP="00AC3211">
            <w:pPr>
              <w:shd w:val="clear" w:color="auto" w:fill="FFFFFF"/>
              <w:spacing w:after="15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армспорте</w:t>
            </w: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отличился Струков Юрий, занявший 1 место, 2 место у Джавадова Руслана, третьим оказался Киселёв Игорь. </w:t>
            </w:r>
          </w:p>
          <w:p w:rsidR="00FA1F71" w:rsidRPr="00767406" w:rsidRDefault="00FA1F71" w:rsidP="00AC3211">
            <w:pPr>
              <w:shd w:val="clear" w:color="auto" w:fill="FFFFFF"/>
              <w:spacing w:after="15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В соревнованиях по </w:t>
            </w:r>
            <w:proofErr w:type="spellStart"/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кольцебросу</w:t>
            </w:r>
            <w:proofErr w:type="spellEnd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лучшей оказалась Милькова Галина, 2 место у Казакова Павла. </w:t>
            </w:r>
          </w:p>
          <w:p w:rsidR="00FA1F71" w:rsidRPr="00767406" w:rsidRDefault="00FA1F71" w:rsidP="00AC3211">
            <w:pPr>
              <w:shd w:val="clear" w:color="auto" w:fill="FFFFFF"/>
              <w:spacing w:after="15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В броске мяча на точность </w:t>
            </w: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первым оказался Игнатьев Алексей, 2 место заняла </w:t>
            </w:r>
            <w:proofErr w:type="spellStart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Хворова</w:t>
            </w:r>
            <w:proofErr w:type="spellEnd"/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Елена, 3 место у Казакова Павла. </w:t>
            </w:r>
          </w:p>
          <w:p w:rsidR="00FA1F71" w:rsidRPr="00767406" w:rsidRDefault="00FA1F71" w:rsidP="00AC3211">
            <w:pPr>
              <w:shd w:val="clear" w:color="auto" w:fill="FFFFFF"/>
              <w:spacing w:after="15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В прыжках в длину с места</w:t>
            </w: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лучшим оказался Масленников Алексей, второе место у Красадымского Ивана, замкнул тройку призёров Казаков Павел. </w:t>
            </w:r>
          </w:p>
          <w:p w:rsidR="00FA1F71" w:rsidRPr="00767406" w:rsidRDefault="00FA1F71" w:rsidP="00AC3211">
            <w:pPr>
              <w:shd w:val="clear" w:color="auto" w:fill="FFFFFF"/>
              <w:spacing w:after="15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В соревнованиях по шашкам</w:t>
            </w: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Струков Юрий занял 2 место, 3 место у Яковлева Григория.</w:t>
            </w:r>
          </w:p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6740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Всего наша команда завоевала 15 грамот, 5 первых мест,5 вторых мест и пять третьих мест.</w:t>
            </w:r>
          </w:p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A1F71" w:rsidRPr="00767406" w:rsidTr="00AC3211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A1F71" w:rsidRPr="00767406" w:rsidRDefault="00FA1F71" w:rsidP="00AC3211">
            <w:pPr>
              <w:rPr>
                <w:rFonts w:eastAsia="Times New Roman"/>
                <w:sz w:val="28"/>
                <w:szCs w:val="28"/>
              </w:rPr>
            </w:pPr>
            <w:r w:rsidRPr="00767406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A1F71" w:rsidRPr="00767406" w:rsidRDefault="00FA1F71" w:rsidP="00AC321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color w:val="000000" w:themeColor="text1"/>
                <w:sz w:val="28"/>
                <w:szCs w:val="28"/>
                <w:shd w:val="clear" w:color="auto" w:fill="FFFFFF"/>
              </w:rPr>
              <w:t>15 декабря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ind w:left="149" w:right="56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Участие в выполнении </w:t>
            </w:r>
            <w:r w:rsidRPr="00767406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нормативов ВФСК  ГТО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Принимали участие 13 человек</w:t>
            </w:r>
          </w:p>
          <w:p w:rsidR="00FA1F71" w:rsidRPr="00767406" w:rsidRDefault="00FA1F71" w:rsidP="00AC3211">
            <w:pPr>
              <w:pStyle w:val="ad"/>
              <w:shd w:val="clear" w:color="auto" w:fill="FFFFFF"/>
              <w:spacing w:before="0" w:beforeAutospacing="0" w:after="155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7406">
              <w:rPr>
                <w:rStyle w:val="a5"/>
                <w:rFonts w:eastAsiaTheme="majorEastAsia"/>
                <w:i w:val="0"/>
                <w:color w:val="000000" w:themeColor="text1"/>
                <w:sz w:val="28"/>
                <w:szCs w:val="28"/>
              </w:rPr>
              <w:t>Красадымский</w:t>
            </w:r>
            <w:proofErr w:type="spellEnd"/>
            <w:r w:rsidRPr="00767406">
              <w:rPr>
                <w:rStyle w:val="a5"/>
                <w:rFonts w:eastAsiaTheme="majorEastAsia"/>
                <w:i w:val="0"/>
                <w:color w:val="000000" w:themeColor="text1"/>
                <w:sz w:val="28"/>
                <w:szCs w:val="28"/>
              </w:rPr>
              <w:t xml:space="preserve"> Иван, Струков Юрий, Рудак </w:t>
            </w:r>
            <w:r w:rsidRPr="00767406">
              <w:rPr>
                <w:rStyle w:val="a5"/>
                <w:rFonts w:eastAsiaTheme="majorEastAsia"/>
                <w:i w:val="0"/>
                <w:color w:val="000000" w:themeColor="text1"/>
                <w:sz w:val="28"/>
                <w:szCs w:val="28"/>
              </w:rPr>
              <w:lastRenderedPageBreak/>
              <w:t>Алексей, Казаков Павел, Тимченко Александр, Масленников Алексей</w:t>
            </w:r>
            <w:proofErr w:type="gramStart"/>
            <w:r w:rsidRPr="00767406">
              <w:rPr>
                <w:rStyle w:val="a5"/>
                <w:rFonts w:eastAsiaTheme="majorEastAsia"/>
                <w:i w:val="0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767406">
              <w:rPr>
                <w:rStyle w:val="a5"/>
                <w:rFonts w:eastAsiaTheme="majorEastAsia"/>
                <w:i w:val="0"/>
                <w:color w:val="000000" w:themeColor="text1"/>
                <w:sz w:val="28"/>
                <w:szCs w:val="28"/>
              </w:rPr>
              <w:t xml:space="preserve"> Васильев Николай</w:t>
            </w:r>
          </w:p>
          <w:p w:rsidR="00FA1F71" w:rsidRPr="00767406" w:rsidRDefault="00FA1F71" w:rsidP="00AC3211">
            <w:pPr>
              <w:pStyle w:val="ad"/>
              <w:shd w:val="clear" w:color="auto" w:fill="FFFFFF"/>
              <w:spacing w:before="0" w:beforeAutospacing="0" w:after="15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67406">
              <w:rPr>
                <w:rStyle w:val="a5"/>
                <w:rFonts w:eastAsiaTheme="majorEastAsia"/>
                <w:i w:val="0"/>
                <w:color w:val="000000" w:themeColor="text1"/>
                <w:sz w:val="28"/>
                <w:szCs w:val="28"/>
              </w:rPr>
              <w:t xml:space="preserve">Гренков Александр, Яковлев Григорий, Захарова Валентина, Милькова Галина, </w:t>
            </w:r>
            <w:proofErr w:type="spellStart"/>
            <w:r w:rsidRPr="00767406">
              <w:rPr>
                <w:rStyle w:val="a5"/>
                <w:rFonts w:eastAsiaTheme="majorEastAsia"/>
                <w:i w:val="0"/>
                <w:color w:val="000000" w:themeColor="text1"/>
                <w:sz w:val="28"/>
                <w:szCs w:val="28"/>
              </w:rPr>
              <w:t>Алюнкина</w:t>
            </w:r>
            <w:proofErr w:type="spellEnd"/>
            <w:r w:rsidRPr="00767406">
              <w:rPr>
                <w:rStyle w:val="a5"/>
                <w:rFonts w:eastAsiaTheme="majorEastAsia"/>
                <w:i w:val="0"/>
                <w:color w:val="000000" w:themeColor="text1"/>
                <w:sz w:val="28"/>
                <w:szCs w:val="28"/>
              </w:rPr>
              <w:t xml:space="preserve"> Людмила, Карпова Евгения.</w:t>
            </w:r>
          </w:p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A1F71" w:rsidRPr="00767406" w:rsidRDefault="00FA1F71" w:rsidP="00767406">
      <w:pPr>
        <w:pStyle w:val="a7"/>
        <w:ind w:left="991"/>
        <w:rPr>
          <w:b/>
          <w:sz w:val="28"/>
          <w:szCs w:val="28"/>
        </w:rPr>
      </w:pPr>
    </w:p>
    <w:p w:rsidR="00FA1F71" w:rsidRPr="00767406" w:rsidRDefault="00FA1F71" w:rsidP="00767406">
      <w:pPr>
        <w:ind w:left="708"/>
        <w:rPr>
          <w:b/>
          <w:color w:val="FF0000"/>
          <w:sz w:val="28"/>
          <w:szCs w:val="28"/>
        </w:rPr>
      </w:pPr>
    </w:p>
    <w:p w:rsidR="00FA1F71" w:rsidRPr="00FA1F71" w:rsidRDefault="00FA1F71" w:rsidP="00767406">
      <w:pPr>
        <w:pStyle w:val="a7"/>
        <w:ind w:left="991"/>
        <w:rPr>
          <w:b/>
          <w:color w:val="FF0000"/>
          <w:sz w:val="28"/>
          <w:szCs w:val="28"/>
        </w:rPr>
      </w:pPr>
    </w:p>
    <w:p w:rsidR="00FA1F71" w:rsidRPr="00767406" w:rsidRDefault="00FA1F71" w:rsidP="00767406">
      <w:pPr>
        <w:pStyle w:val="a7"/>
        <w:ind w:left="991"/>
        <w:rPr>
          <w:b/>
          <w:color w:val="000000" w:themeColor="text1"/>
          <w:sz w:val="28"/>
          <w:szCs w:val="28"/>
        </w:rPr>
      </w:pPr>
      <w:r w:rsidRPr="00767406">
        <w:rPr>
          <w:b/>
          <w:color w:val="000000" w:themeColor="text1"/>
          <w:sz w:val="28"/>
          <w:szCs w:val="28"/>
        </w:rPr>
        <w:t>Участие учреждения в конкурсах</w:t>
      </w:r>
    </w:p>
    <w:tbl>
      <w:tblPr>
        <w:tblW w:w="10207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402"/>
        <w:gridCol w:w="2127"/>
        <w:gridCol w:w="1843"/>
        <w:gridCol w:w="2126"/>
        <w:gridCol w:w="2268"/>
      </w:tblGrid>
      <w:tr w:rsidR="00767406" w:rsidRPr="00767406" w:rsidTr="00AC3211">
        <w:trPr>
          <w:trHeight w:val="180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Дата проведения конкурса</w:t>
            </w:r>
          </w:p>
        </w:tc>
        <w:tc>
          <w:tcPr>
            <w:tcW w:w="6096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УРОВЕНЬ КОНКУРСОВ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Результаты</w:t>
            </w:r>
          </w:p>
        </w:tc>
      </w:tr>
      <w:tr w:rsidR="00767406" w:rsidRPr="00767406" w:rsidTr="00AC3211">
        <w:trPr>
          <w:trHeight w:val="510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Районные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Областные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F71" w:rsidRPr="00767406" w:rsidRDefault="00FA1F71" w:rsidP="00AC3211">
            <w:pP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     Российские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67406" w:rsidRPr="00767406" w:rsidTr="00AC3211">
        <w:trPr>
          <w:trHeight w:val="720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Сентябрь2021 года-</w:t>
            </w:r>
          </w:p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2022 года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 Всероссийский конкурс личных достижений пенсионеров в изучении компьютерной грамотности «Спасибо интернету-2021».</w:t>
            </w:r>
          </w:p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Максимов С.Ю.</w:t>
            </w:r>
          </w:p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7674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Голубев</w:t>
            </w:r>
            <w:proofErr w:type="gramEnd"/>
            <w:r w:rsidRPr="007674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В.Д.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Костромская область заняла 9-е место в номинации «Самый активный регион»</w:t>
            </w:r>
          </w:p>
        </w:tc>
      </w:tr>
      <w:tr w:rsidR="00767406" w:rsidRPr="00767406" w:rsidTr="00AC3211">
        <w:trPr>
          <w:trHeight w:val="2335"/>
        </w:trPr>
        <w:tc>
          <w:tcPr>
            <w:tcW w:w="4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16 февраля 2022 года –</w:t>
            </w:r>
          </w:p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30 сентября 2022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pStyle w:val="a3"/>
              <w:ind w:left="149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71" w:rsidRPr="00767406" w:rsidRDefault="00FA1F71" w:rsidP="00AC321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Конкурс БФ «Старость в радость» «Создадим себе цветник и </w:t>
            </w:r>
            <w:proofErr w:type="gramStart"/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огород-мы</w:t>
            </w:r>
            <w:proofErr w:type="gramEnd"/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это тоже можем 2022» в номинации « Самый </w:t>
            </w: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lastRenderedPageBreak/>
              <w:t>крупный овощ, выращенный проживающими с частичной утратой способности к самообслуживанию».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lastRenderedPageBreak/>
              <w:t>2- место в РФ среди 85 -</w:t>
            </w:r>
            <w:proofErr w:type="spellStart"/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ти</w:t>
            </w:r>
            <w:proofErr w:type="spellEnd"/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учреждений</w:t>
            </w:r>
          </w:p>
        </w:tc>
      </w:tr>
      <w:tr w:rsidR="00767406" w:rsidRPr="00767406" w:rsidTr="00AC3211">
        <w:trPr>
          <w:trHeight w:val="2348"/>
        </w:trPr>
        <w:tc>
          <w:tcPr>
            <w:tcW w:w="4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A1F71" w:rsidRPr="00767406" w:rsidRDefault="00FA1F71" w:rsidP="00AC321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A1F71" w:rsidRPr="00767406" w:rsidRDefault="00FA1F71" w:rsidP="00AC321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color w:val="000000" w:themeColor="text1"/>
                <w:sz w:val="28"/>
                <w:szCs w:val="28"/>
                <w:shd w:val="clear" w:color="auto" w:fill="FFFFFF"/>
              </w:rPr>
              <w:t>01 Октября 2022 года-</w:t>
            </w:r>
          </w:p>
          <w:p w:rsidR="00FA1F71" w:rsidRPr="00767406" w:rsidRDefault="00FA1F71" w:rsidP="00AC321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406">
              <w:rPr>
                <w:color w:val="000000" w:themeColor="text1"/>
                <w:sz w:val="28"/>
                <w:szCs w:val="28"/>
                <w:shd w:val="clear" w:color="auto" w:fill="FFFFFF"/>
              </w:rPr>
              <w:t>31 декабря 2022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ind w:left="149" w:right="567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A1F71" w:rsidRPr="00767406" w:rsidRDefault="00FA1F71" w:rsidP="00AC32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Областной фестиваль - конкурс «Вифлеемская звезда»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1F71" w:rsidRPr="00767406" w:rsidRDefault="00FA1F71" w:rsidP="00AC3211">
            <w:pPr>
              <w:shd w:val="clear" w:color="auto" w:fill="FFFFFF"/>
              <w:spacing w:after="15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color w:val="000000" w:themeColor="text1"/>
                <w:sz w:val="28"/>
                <w:szCs w:val="28"/>
              </w:rPr>
              <w:t>По направлению номинации «Декоративное и прикладное искусство» свою работу «Радостная весть» представил Сафонов А.Д. (19 лет). По направлению номинации «Живопись» свою работу «Христос родился» представил Лазарев О.Ю. (19 лет).</w:t>
            </w:r>
          </w:p>
          <w:p w:rsidR="00FA1F71" w:rsidRPr="00767406" w:rsidRDefault="00FA1F71" w:rsidP="00AC3211">
            <w:pPr>
              <w:shd w:val="clear" w:color="auto" w:fill="FFFFFF"/>
              <w:spacing w:after="150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67406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На муниципальном этапе конкурса Сафонов А.Д. и Лазарев О.Ю. стали победителями.</w:t>
            </w:r>
          </w:p>
          <w:p w:rsidR="00FA1F71" w:rsidRPr="00767406" w:rsidRDefault="00FA1F71" w:rsidP="00AC3211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130C2F" w:rsidRPr="00B44B43" w:rsidRDefault="00130C2F" w:rsidP="00130C2F">
      <w:pPr>
        <w:shd w:val="clear" w:color="auto" w:fill="FFFFFF"/>
        <w:spacing w:after="150"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ПСУ </w:t>
      </w:r>
      <w:r w:rsidRPr="00064BFD">
        <w:rPr>
          <w:rFonts w:eastAsia="Times New Roman"/>
          <w:color w:val="333333"/>
          <w:sz w:val="28"/>
          <w:szCs w:val="28"/>
          <w:lang w:eastAsia="ru-RU"/>
        </w:rPr>
        <w:t>ОГБУ «Сусанинский ПНИ»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 ежедневно участвуют в ОНЛАЙН занятиях, организованных </w:t>
      </w:r>
      <w:r>
        <w:rPr>
          <w:b/>
          <w:sz w:val="28"/>
          <w:szCs w:val="28"/>
          <w:lang w:eastAsia="ru-RU"/>
        </w:rPr>
        <w:t>Благотворительным</w:t>
      </w:r>
      <w:r w:rsidRPr="00497F82">
        <w:rPr>
          <w:b/>
          <w:sz w:val="28"/>
          <w:szCs w:val="28"/>
          <w:lang w:eastAsia="ru-RU"/>
        </w:rPr>
        <w:t xml:space="preserve"> фонд</w:t>
      </w:r>
      <w:r>
        <w:rPr>
          <w:b/>
          <w:sz w:val="28"/>
          <w:szCs w:val="28"/>
          <w:lang w:eastAsia="ru-RU"/>
        </w:rPr>
        <w:t>ом</w:t>
      </w:r>
      <w:r w:rsidRPr="00497F82">
        <w:rPr>
          <w:b/>
          <w:sz w:val="28"/>
          <w:szCs w:val="28"/>
          <w:lang w:eastAsia="ru-RU"/>
        </w:rPr>
        <w:t xml:space="preserve"> «Старость в радость»</w:t>
      </w:r>
      <w:r>
        <w:rPr>
          <w:b/>
          <w:sz w:val="28"/>
          <w:szCs w:val="28"/>
          <w:lang w:eastAsia="ru-RU"/>
        </w:rPr>
        <w:t>.</w:t>
      </w:r>
    </w:p>
    <w:p w:rsidR="00447CB0" w:rsidRDefault="00447CB0" w:rsidP="00130C2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rPr>
          <w:rFonts w:eastAsia="Times New Roman"/>
          <w:b/>
          <w:sz w:val="28"/>
          <w:szCs w:val="28"/>
          <w:lang w:eastAsia="zh-CN"/>
        </w:rPr>
      </w:pPr>
    </w:p>
    <w:p w:rsidR="00130C2F" w:rsidRPr="00433A80" w:rsidRDefault="00130C2F" w:rsidP="00130C2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rPr>
          <w:rFonts w:eastAsia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-</w:t>
      </w:r>
      <w:r w:rsidRPr="00433A80">
        <w:rPr>
          <w:rFonts w:eastAsia="Times New Roman"/>
          <w:b/>
          <w:sz w:val="28"/>
          <w:szCs w:val="28"/>
          <w:shd w:val="clear" w:color="auto" w:fill="FFFFFF"/>
          <w:lang w:eastAsia="zh-CN"/>
        </w:rPr>
        <w:t xml:space="preserve"> Организация дистанционного обучения социальных клиентов в Буйском техникуме железнодорожного транспорта Костромской области по профессии повар</w:t>
      </w:r>
      <w:r>
        <w:rPr>
          <w:rFonts w:eastAsia="Times New Roman"/>
          <w:b/>
          <w:sz w:val="28"/>
          <w:szCs w:val="28"/>
          <w:shd w:val="clear" w:color="auto" w:fill="FFFFFF"/>
          <w:lang w:eastAsia="zh-CN"/>
        </w:rPr>
        <w:t>-</w:t>
      </w:r>
      <w:r w:rsidRPr="00433A80">
        <w:rPr>
          <w:rFonts w:eastAsia="Times New Roman"/>
          <w:b/>
          <w:sz w:val="28"/>
          <w:szCs w:val="28"/>
          <w:shd w:val="clear" w:color="auto" w:fill="FFFFFF"/>
          <w:lang w:eastAsia="zh-CN"/>
        </w:rPr>
        <w:t xml:space="preserve"> 7 человек</w:t>
      </w:r>
    </w:p>
    <w:p w:rsidR="00130C2F" w:rsidRPr="00433A80" w:rsidRDefault="00130C2F" w:rsidP="00130C2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rPr>
          <w:rFonts w:eastAsia="Calibri"/>
          <w:b/>
          <w:sz w:val="28"/>
          <w:szCs w:val="28"/>
          <w:lang w:eastAsia="zh-CN"/>
        </w:rPr>
      </w:pPr>
    </w:p>
    <w:p w:rsidR="00130C2F" w:rsidRPr="00FA1F71" w:rsidRDefault="00130C2F" w:rsidP="00130C2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FA1F71">
        <w:rPr>
          <w:rFonts w:eastAsia="Times New Roman"/>
          <w:b/>
          <w:color w:val="000000" w:themeColor="text1"/>
          <w:sz w:val="28"/>
          <w:szCs w:val="28"/>
          <w:lang w:eastAsia="ru-RU"/>
        </w:rPr>
        <w:t>-Сотрудничество с  ОГБУК «Костромской областной театр кукол»</w:t>
      </w:r>
    </w:p>
    <w:p w:rsidR="00130C2F" w:rsidRPr="00FA1F71" w:rsidRDefault="00130C2F" w:rsidP="00130C2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A1F71"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 xml:space="preserve">-Актеры </w:t>
      </w:r>
      <w:r w:rsidRPr="00FA1F71">
        <w:rPr>
          <w:rFonts w:eastAsia="Times New Roman"/>
          <w:color w:val="000000" w:themeColor="text1"/>
          <w:sz w:val="28"/>
          <w:szCs w:val="28"/>
          <w:lang w:eastAsia="ru-RU"/>
        </w:rPr>
        <w:t>ОГБУК «Костромской областной театр кукол» представили дляПСУ 4 спектакля.</w:t>
      </w:r>
    </w:p>
    <w:p w:rsidR="00130C2F" w:rsidRPr="00FA1F71" w:rsidRDefault="00130C2F" w:rsidP="00130C2F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sectPr w:rsidR="00FF042B" w:rsidRPr="00FF7F12" w:rsidSect="003E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3D" w:rsidRPr="007A472A" w:rsidRDefault="005A5F3D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separator/>
      </w:r>
    </w:p>
  </w:endnote>
  <w:endnote w:type="continuationSeparator" w:id="0">
    <w:p w:rsidR="005A5F3D" w:rsidRPr="007A472A" w:rsidRDefault="005A5F3D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3D" w:rsidRPr="007A472A" w:rsidRDefault="005A5F3D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separator/>
      </w:r>
    </w:p>
  </w:footnote>
  <w:footnote w:type="continuationSeparator" w:id="0">
    <w:p w:rsidR="005A5F3D" w:rsidRPr="007A472A" w:rsidRDefault="005A5F3D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</w:rPr>
    </w:lvl>
  </w:abstractNum>
  <w:abstractNum w:abstractNumId="3">
    <w:nsid w:val="1E804506"/>
    <w:multiLevelType w:val="multilevel"/>
    <w:tmpl w:val="5414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3013B"/>
    <w:multiLevelType w:val="hybridMultilevel"/>
    <w:tmpl w:val="6E34237A"/>
    <w:lvl w:ilvl="0" w:tplc="171E3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19"/>
    <w:rsid w:val="00023CCD"/>
    <w:rsid w:val="00050758"/>
    <w:rsid w:val="00060B5F"/>
    <w:rsid w:val="00073442"/>
    <w:rsid w:val="00083241"/>
    <w:rsid w:val="000904B1"/>
    <w:rsid w:val="000928CB"/>
    <w:rsid w:val="00095CFE"/>
    <w:rsid w:val="000B72B4"/>
    <w:rsid w:val="000B770F"/>
    <w:rsid w:val="000C7182"/>
    <w:rsid w:val="000E62A9"/>
    <w:rsid w:val="000F4683"/>
    <w:rsid w:val="001213E8"/>
    <w:rsid w:val="00130C2F"/>
    <w:rsid w:val="0018044D"/>
    <w:rsid w:val="00187D7D"/>
    <w:rsid w:val="001A19BA"/>
    <w:rsid w:val="001F2171"/>
    <w:rsid w:val="001F2C3A"/>
    <w:rsid w:val="00202819"/>
    <w:rsid w:val="00207F41"/>
    <w:rsid w:val="00220393"/>
    <w:rsid w:val="00223BBB"/>
    <w:rsid w:val="002532CC"/>
    <w:rsid w:val="00263E79"/>
    <w:rsid w:val="00285F0E"/>
    <w:rsid w:val="002D427C"/>
    <w:rsid w:val="002D49F5"/>
    <w:rsid w:val="002F5B9B"/>
    <w:rsid w:val="00311A67"/>
    <w:rsid w:val="00335B36"/>
    <w:rsid w:val="00346C9C"/>
    <w:rsid w:val="00367090"/>
    <w:rsid w:val="00390A2D"/>
    <w:rsid w:val="003B6A25"/>
    <w:rsid w:val="003C0499"/>
    <w:rsid w:val="003C7ABA"/>
    <w:rsid w:val="003E2A09"/>
    <w:rsid w:val="003E5F60"/>
    <w:rsid w:val="003F17C1"/>
    <w:rsid w:val="00402686"/>
    <w:rsid w:val="0041624D"/>
    <w:rsid w:val="00447CB0"/>
    <w:rsid w:val="00481609"/>
    <w:rsid w:val="004A4051"/>
    <w:rsid w:val="004A481B"/>
    <w:rsid w:val="004B144D"/>
    <w:rsid w:val="004C243E"/>
    <w:rsid w:val="004E5244"/>
    <w:rsid w:val="005229A5"/>
    <w:rsid w:val="005A5F3D"/>
    <w:rsid w:val="005B6022"/>
    <w:rsid w:val="005E0348"/>
    <w:rsid w:val="005E319C"/>
    <w:rsid w:val="005F0B34"/>
    <w:rsid w:val="005F35F3"/>
    <w:rsid w:val="00677800"/>
    <w:rsid w:val="00690929"/>
    <w:rsid w:val="00692AEC"/>
    <w:rsid w:val="006A1890"/>
    <w:rsid w:val="006A7303"/>
    <w:rsid w:val="006C4C89"/>
    <w:rsid w:val="006C4E28"/>
    <w:rsid w:val="006C5805"/>
    <w:rsid w:val="006D7FD6"/>
    <w:rsid w:val="00700ED2"/>
    <w:rsid w:val="0070371D"/>
    <w:rsid w:val="0070521D"/>
    <w:rsid w:val="00720AB8"/>
    <w:rsid w:val="00767406"/>
    <w:rsid w:val="00774063"/>
    <w:rsid w:val="00775088"/>
    <w:rsid w:val="00792258"/>
    <w:rsid w:val="007A472A"/>
    <w:rsid w:val="00827982"/>
    <w:rsid w:val="00843FBE"/>
    <w:rsid w:val="008907D0"/>
    <w:rsid w:val="00892402"/>
    <w:rsid w:val="008C5910"/>
    <w:rsid w:val="00901811"/>
    <w:rsid w:val="0091008F"/>
    <w:rsid w:val="00914D1C"/>
    <w:rsid w:val="009167B9"/>
    <w:rsid w:val="0092040E"/>
    <w:rsid w:val="0092112B"/>
    <w:rsid w:val="00932CDF"/>
    <w:rsid w:val="009C4130"/>
    <w:rsid w:val="009C6CEC"/>
    <w:rsid w:val="00A147EE"/>
    <w:rsid w:val="00A1696F"/>
    <w:rsid w:val="00A243FF"/>
    <w:rsid w:val="00A66B79"/>
    <w:rsid w:val="00AA1E26"/>
    <w:rsid w:val="00AC3211"/>
    <w:rsid w:val="00AE4E97"/>
    <w:rsid w:val="00AE6F61"/>
    <w:rsid w:val="00B31A5F"/>
    <w:rsid w:val="00B4674E"/>
    <w:rsid w:val="00B61446"/>
    <w:rsid w:val="00B93671"/>
    <w:rsid w:val="00BA6482"/>
    <w:rsid w:val="00BA6A19"/>
    <w:rsid w:val="00BA76CB"/>
    <w:rsid w:val="00BC4CC7"/>
    <w:rsid w:val="00BD3509"/>
    <w:rsid w:val="00C42067"/>
    <w:rsid w:val="00C459C5"/>
    <w:rsid w:val="00C477FA"/>
    <w:rsid w:val="00C55288"/>
    <w:rsid w:val="00CA39FC"/>
    <w:rsid w:val="00CB25D8"/>
    <w:rsid w:val="00CD3BED"/>
    <w:rsid w:val="00D00588"/>
    <w:rsid w:val="00D04F52"/>
    <w:rsid w:val="00D26849"/>
    <w:rsid w:val="00D375C8"/>
    <w:rsid w:val="00D631DC"/>
    <w:rsid w:val="00D641B9"/>
    <w:rsid w:val="00D91F6E"/>
    <w:rsid w:val="00D92BFD"/>
    <w:rsid w:val="00DA3E21"/>
    <w:rsid w:val="00DA4605"/>
    <w:rsid w:val="00DE21D1"/>
    <w:rsid w:val="00DE507F"/>
    <w:rsid w:val="00E502EF"/>
    <w:rsid w:val="00E83401"/>
    <w:rsid w:val="00E84BCD"/>
    <w:rsid w:val="00E901A5"/>
    <w:rsid w:val="00EB431B"/>
    <w:rsid w:val="00ED0437"/>
    <w:rsid w:val="00ED59A3"/>
    <w:rsid w:val="00F07E16"/>
    <w:rsid w:val="00F108D8"/>
    <w:rsid w:val="00F178D9"/>
    <w:rsid w:val="00F30D0F"/>
    <w:rsid w:val="00F6353C"/>
    <w:rsid w:val="00F67F65"/>
    <w:rsid w:val="00F811EC"/>
    <w:rsid w:val="00FA1F71"/>
    <w:rsid w:val="00FD1FC2"/>
    <w:rsid w:val="00FD5DE8"/>
    <w:rsid w:val="00FF042B"/>
    <w:rsid w:val="00FF1A8E"/>
    <w:rsid w:val="00FF3DDA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A6A19"/>
    <w:pPr>
      <w:widowControl/>
      <w:ind w:firstLine="709"/>
      <w:jc w:val="both"/>
    </w:pPr>
    <w:rPr>
      <w:rFonts w:eastAsia="Arial"/>
      <w:sz w:val="28"/>
      <w:szCs w:val="20"/>
    </w:rPr>
  </w:style>
  <w:style w:type="paragraph" w:styleId="a3">
    <w:name w:val="No Spacing"/>
    <w:link w:val="a4"/>
    <w:uiPriority w:val="1"/>
    <w:qFormat/>
    <w:rsid w:val="00BA6A1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BA6A19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BA6A19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qFormat/>
    <w:rsid w:val="009C6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E6F61"/>
    <w:pPr>
      <w:ind w:left="720"/>
      <w:contextualSpacing/>
    </w:pPr>
  </w:style>
  <w:style w:type="table" w:styleId="a8">
    <w:name w:val="Table Grid"/>
    <w:basedOn w:val="a1"/>
    <w:uiPriority w:val="59"/>
    <w:rsid w:val="0026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E502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A472A"/>
    <w:rPr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A472A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styleId="ab">
    <w:name w:val="footnote reference"/>
    <w:basedOn w:val="a0"/>
    <w:uiPriority w:val="99"/>
    <w:semiHidden/>
    <w:unhideWhenUsed/>
    <w:rsid w:val="007A472A"/>
    <w:rPr>
      <w:vertAlign w:val="superscript"/>
    </w:rPr>
  </w:style>
  <w:style w:type="character" w:styleId="ac">
    <w:name w:val="Strong"/>
    <w:basedOn w:val="a0"/>
    <w:uiPriority w:val="22"/>
    <w:qFormat/>
    <w:rsid w:val="00FA1F71"/>
    <w:rPr>
      <w:b/>
      <w:bCs/>
    </w:rPr>
  </w:style>
  <w:style w:type="paragraph" w:styleId="ad">
    <w:name w:val="Normal (Web)"/>
    <w:basedOn w:val="a"/>
    <w:uiPriority w:val="99"/>
    <w:unhideWhenUsed/>
    <w:rsid w:val="00FA1F7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7FEC-E0FA-47B3-9951-DCFB9273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23</Pages>
  <Words>4128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31</cp:revision>
  <cp:lastPrinted>2021-12-28T10:44:00Z</cp:lastPrinted>
  <dcterms:created xsi:type="dcterms:W3CDTF">2019-01-11T08:27:00Z</dcterms:created>
  <dcterms:modified xsi:type="dcterms:W3CDTF">2023-01-11T08:45:00Z</dcterms:modified>
</cp:coreProperties>
</file>